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CD92E" w14:textId="231E3103" w:rsidR="005119F3" w:rsidRPr="00EA2DA2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/>
          <w:sz w:val="20"/>
          <w:szCs w:val="20"/>
        </w:rPr>
      </w:pPr>
      <w:bookmarkStart w:id="0" w:name="_Hlk141870751"/>
      <w:bookmarkStart w:id="1" w:name="_Hlk141870926"/>
      <w:r w:rsidRPr="00EA2DA2">
        <w:rPr>
          <w:rFonts w:ascii="Calibri" w:hAnsi="Calibri" w:cs="Calibri"/>
          <w:b/>
          <w:sz w:val="20"/>
          <w:szCs w:val="20"/>
        </w:rPr>
        <w:t>OPIS PRZEDMIOTU ZAMÓWIENIA I PARAMETRY TECHNICZNE</w:t>
      </w:r>
    </w:p>
    <w:p w14:paraId="16E126CF" w14:textId="77777777" w:rsidR="00C97584" w:rsidRPr="00EA2DA2" w:rsidRDefault="00C97584" w:rsidP="00C97584">
      <w:pPr>
        <w:rPr>
          <w:rFonts w:ascii="Calibri" w:hAnsi="Calibri" w:cs="Calibri"/>
          <w:sz w:val="20"/>
          <w:szCs w:val="20"/>
        </w:rPr>
      </w:pPr>
    </w:p>
    <w:p w14:paraId="569A9B81" w14:textId="73F64A2D" w:rsidR="00C97584" w:rsidRPr="00EA2DA2" w:rsidRDefault="003E778F" w:rsidP="00C97584">
      <w:pPr>
        <w:jc w:val="center"/>
        <w:rPr>
          <w:rFonts w:ascii="Calibri" w:hAnsi="Calibri" w:cs="Calibri"/>
          <w:b/>
          <w:bCs/>
          <w:sz w:val="20"/>
          <w:szCs w:val="20"/>
        </w:rPr>
      </w:pPr>
      <w:r w:rsidRPr="00EA2DA2">
        <w:rPr>
          <w:rFonts w:ascii="Calibri" w:hAnsi="Calibri" w:cs="Calibri"/>
          <w:b/>
          <w:bCs/>
          <w:sz w:val="20"/>
          <w:szCs w:val="20"/>
        </w:rPr>
        <w:t xml:space="preserve">Pompa do </w:t>
      </w:r>
      <w:proofErr w:type="spellStart"/>
      <w:r w:rsidRPr="00EA2DA2">
        <w:rPr>
          <w:rFonts w:ascii="Calibri" w:hAnsi="Calibri" w:cs="Calibri"/>
          <w:b/>
          <w:bCs/>
          <w:sz w:val="20"/>
          <w:szCs w:val="20"/>
        </w:rPr>
        <w:t>kontrapulsacji</w:t>
      </w:r>
      <w:proofErr w:type="spellEnd"/>
      <w:r w:rsidRPr="00EA2DA2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2C042A">
        <w:rPr>
          <w:rFonts w:ascii="Calibri" w:hAnsi="Calibri" w:cs="Calibri"/>
          <w:b/>
          <w:bCs/>
          <w:sz w:val="20"/>
          <w:szCs w:val="20"/>
        </w:rPr>
        <w:t>– 4szt</w:t>
      </w:r>
    </w:p>
    <w:p w14:paraId="74BB7769" w14:textId="77777777" w:rsidR="00C97584" w:rsidRPr="00EA2DA2" w:rsidRDefault="00C97584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Cs/>
          <w:spacing w:val="-1"/>
          <w:sz w:val="20"/>
          <w:szCs w:val="20"/>
        </w:rPr>
      </w:pPr>
    </w:p>
    <w:p w14:paraId="10748D09" w14:textId="77777777" w:rsidR="005119F3" w:rsidRPr="00EA2DA2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EA2DA2">
        <w:rPr>
          <w:rFonts w:ascii="Calibri" w:hAnsi="Calibri" w:cs="Calibri"/>
          <w:bCs/>
          <w:spacing w:val="-1"/>
          <w:sz w:val="20"/>
          <w:szCs w:val="20"/>
        </w:rPr>
        <w:t>Wykonawca: ……………………………………………………………….</w:t>
      </w:r>
    </w:p>
    <w:p w14:paraId="62534525" w14:textId="427D776B" w:rsidR="005119F3" w:rsidRPr="00EA2DA2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EA2DA2">
        <w:rPr>
          <w:rFonts w:ascii="Calibri" w:hAnsi="Calibri" w:cs="Calibri"/>
          <w:bCs/>
          <w:spacing w:val="-1"/>
          <w:sz w:val="20"/>
          <w:szCs w:val="20"/>
        </w:rPr>
        <w:t>Nazwa i typ: …………………..……………………………………………</w:t>
      </w:r>
    </w:p>
    <w:p w14:paraId="2F908318" w14:textId="77777777" w:rsidR="005119F3" w:rsidRPr="00EA2DA2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EA2DA2">
        <w:rPr>
          <w:rFonts w:ascii="Calibri" w:hAnsi="Calibri" w:cs="Calibri"/>
          <w:bCs/>
          <w:spacing w:val="-1"/>
          <w:sz w:val="20"/>
          <w:szCs w:val="20"/>
        </w:rPr>
        <w:t>Producent/ Kraj: …………………………………………………………</w:t>
      </w:r>
    </w:p>
    <w:p w14:paraId="560203B6" w14:textId="07584A5C" w:rsidR="005119F3" w:rsidRPr="00EA2DA2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EA2DA2">
        <w:rPr>
          <w:rFonts w:ascii="Calibri" w:hAnsi="Calibri" w:cs="Calibri"/>
          <w:bCs/>
          <w:spacing w:val="-1"/>
          <w:sz w:val="20"/>
          <w:szCs w:val="20"/>
        </w:rPr>
        <w:t>Rok produkcji: ………………….…………………………………………</w:t>
      </w:r>
      <w:bookmarkEnd w:id="0"/>
      <w:bookmarkEnd w:id="1"/>
    </w:p>
    <w:p w14:paraId="08C1AFF5" w14:textId="73A6DF3C" w:rsidR="000237F6" w:rsidRPr="00EA2DA2" w:rsidRDefault="000237F6" w:rsidP="004F456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/>
        <w:ind w:left="77"/>
        <w:jc w:val="both"/>
        <w:rPr>
          <w:rFonts w:ascii="Calibri" w:hAnsi="Calibri" w:cs="Calibri"/>
          <w:bCs/>
          <w:spacing w:val="-1"/>
          <w:sz w:val="20"/>
          <w:szCs w:val="20"/>
        </w:rPr>
      </w:pPr>
      <w:r w:rsidRPr="00EA2DA2">
        <w:rPr>
          <w:rFonts w:ascii="Calibri" w:hAnsi="Calibri" w:cs="Calibri"/>
          <w:bCs/>
          <w:spacing w:val="-1"/>
          <w:sz w:val="20"/>
          <w:szCs w:val="20"/>
        </w:rPr>
        <w:t xml:space="preserve">Załącznik nr </w:t>
      </w:r>
      <w:r w:rsidR="002C042A">
        <w:rPr>
          <w:rFonts w:ascii="Calibri" w:hAnsi="Calibri" w:cs="Calibri"/>
          <w:bCs/>
          <w:spacing w:val="-1"/>
          <w:sz w:val="20"/>
          <w:szCs w:val="20"/>
        </w:rPr>
        <w:t>1</w:t>
      </w:r>
      <w:r w:rsidRPr="00EA2DA2">
        <w:rPr>
          <w:rFonts w:ascii="Calibri" w:hAnsi="Calibri" w:cs="Calibri"/>
          <w:bCs/>
          <w:spacing w:val="-1"/>
          <w:sz w:val="20"/>
          <w:szCs w:val="20"/>
        </w:rPr>
        <w:t xml:space="preserve"> do zapytania ofertowego zawiera parametry jakościowe stanowiące kryterium oceny ofert, zgodnie z</w:t>
      </w:r>
      <w:r w:rsidR="004F4563" w:rsidRPr="00EA2DA2">
        <w:rPr>
          <w:rFonts w:ascii="Calibri" w:hAnsi="Calibri" w:cs="Calibri"/>
          <w:bCs/>
          <w:spacing w:val="-1"/>
          <w:sz w:val="20"/>
          <w:szCs w:val="20"/>
        </w:rPr>
        <w:t> </w:t>
      </w:r>
      <w:r w:rsidRPr="00EA2DA2">
        <w:rPr>
          <w:rFonts w:ascii="Calibri" w:hAnsi="Calibri" w:cs="Calibri"/>
          <w:bCs/>
          <w:spacing w:val="-1"/>
          <w:sz w:val="20"/>
          <w:szCs w:val="20"/>
        </w:rPr>
        <w:t xml:space="preserve">punktem </w:t>
      </w:r>
      <w:r w:rsidR="002C042A">
        <w:rPr>
          <w:rFonts w:ascii="Calibri" w:hAnsi="Calibri" w:cs="Calibri"/>
          <w:bCs/>
          <w:spacing w:val="-1"/>
          <w:sz w:val="20"/>
          <w:szCs w:val="20"/>
        </w:rPr>
        <w:t>VI</w:t>
      </w:r>
      <w:r w:rsidR="004F4563" w:rsidRPr="00EA2DA2">
        <w:rPr>
          <w:rFonts w:ascii="Calibri" w:hAnsi="Calibri" w:cs="Calibri"/>
          <w:bCs/>
          <w:spacing w:val="-1"/>
          <w:sz w:val="20"/>
          <w:szCs w:val="20"/>
        </w:rPr>
        <w:t xml:space="preserve"> </w:t>
      </w:r>
      <w:r w:rsidRPr="00EA2DA2">
        <w:rPr>
          <w:rFonts w:ascii="Calibri" w:hAnsi="Calibri" w:cs="Calibri"/>
          <w:bCs/>
          <w:spacing w:val="-1"/>
          <w:sz w:val="20"/>
          <w:szCs w:val="20"/>
        </w:rPr>
        <w:t>zapytania ofertowego.</w:t>
      </w:r>
    </w:p>
    <w:p w14:paraId="6E4EFC50" w14:textId="77777777" w:rsidR="00AB7145" w:rsidRPr="00EA2DA2" w:rsidRDefault="000237F6" w:rsidP="004F456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/>
        <w:ind w:left="77"/>
        <w:jc w:val="both"/>
        <w:rPr>
          <w:rFonts w:ascii="Calibri" w:hAnsi="Calibri" w:cs="Calibri"/>
          <w:bCs/>
          <w:spacing w:val="-1"/>
          <w:sz w:val="20"/>
          <w:szCs w:val="20"/>
        </w:rPr>
      </w:pPr>
      <w:r w:rsidRPr="00EA2DA2">
        <w:rPr>
          <w:rFonts w:ascii="Calibri" w:hAnsi="Calibri" w:cs="Calibri"/>
          <w:bCs/>
          <w:spacing w:val="-1"/>
          <w:sz w:val="20"/>
          <w:szCs w:val="20"/>
        </w:rPr>
        <w:t>Mając na uwadze powyższe, wszędzie tam, gdzie w niniejszym załączniku w kolumnie „PARAMETR WYMAGANY” wskazano punktację, należy przyjąć, że parametry jakościowe będą podlegały ocenie także w zakresie spełnienia kryteriów oceny ofert.</w:t>
      </w:r>
    </w:p>
    <w:p w14:paraId="103C3E10" w14:textId="77777777" w:rsidR="00AB7145" w:rsidRPr="00EA2DA2" w:rsidRDefault="00AB7145" w:rsidP="004F4563">
      <w:pPr>
        <w:pStyle w:val="Akapitzlist"/>
        <w:numPr>
          <w:ilvl w:val="0"/>
          <w:numId w:val="13"/>
        </w:num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/>
        <w:contextualSpacing w:val="0"/>
        <w:jc w:val="both"/>
        <w:rPr>
          <w:rFonts w:ascii="Calibri" w:hAnsi="Calibri" w:cs="Calibri"/>
          <w:bCs/>
          <w:spacing w:val="-1"/>
          <w:sz w:val="20"/>
          <w:szCs w:val="20"/>
        </w:rPr>
      </w:pPr>
      <w:r w:rsidRPr="00EA2DA2">
        <w:rPr>
          <w:rFonts w:ascii="Calibri" w:hAnsi="Calibri" w:cs="Calibri"/>
          <w:bCs/>
          <w:spacing w:val="-1"/>
          <w:sz w:val="20"/>
          <w:szCs w:val="20"/>
        </w:rPr>
        <w:t>W przypadku wskazania w kolumnie „PARAMETR WYMAGANY” punktacji „Nie - 0 pkt” – spełnienie parametru nie jest obligatoryjne</w:t>
      </w:r>
    </w:p>
    <w:p w14:paraId="063506AB" w14:textId="48C0319D" w:rsidR="005119F3" w:rsidRPr="00EA2DA2" w:rsidRDefault="00AB7145" w:rsidP="004F4563">
      <w:pPr>
        <w:pStyle w:val="Akapitzlist"/>
        <w:numPr>
          <w:ilvl w:val="0"/>
          <w:numId w:val="13"/>
        </w:num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 w:after="240"/>
        <w:contextualSpacing w:val="0"/>
        <w:jc w:val="both"/>
        <w:rPr>
          <w:rFonts w:ascii="Calibri" w:hAnsi="Calibri" w:cs="Calibri"/>
          <w:bCs/>
          <w:spacing w:val="-1"/>
          <w:sz w:val="20"/>
          <w:szCs w:val="20"/>
        </w:rPr>
      </w:pPr>
      <w:r w:rsidRPr="00EA2DA2">
        <w:rPr>
          <w:rFonts w:ascii="Calibri" w:hAnsi="Calibri" w:cs="Calibri"/>
          <w:bCs/>
          <w:spacing w:val="-1"/>
          <w:sz w:val="20"/>
          <w:szCs w:val="20"/>
        </w:rPr>
        <w:t>W pozostałych przypadkach w kolumnie „PARAMETR WYMAGANY” gdzie wskazano punktację, konieczne jest osiągniecie parametrów minimalnych wskazanych w kolumnie „PARAMETR”. W przypadku wskazania przez Wykonawcę parametrów gorszych niż wskazany jako minimalny, oferta Wykonawcy zostanie odrzucona jako niezgodna z treścią Zapytania ofertowego.</w:t>
      </w: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4394"/>
        <w:gridCol w:w="1701"/>
        <w:gridCol w:w="2410"/>
      </w:tblGrid>
      <w:tr w:rsidR="005119F3" w:rsidRPr="00EA2DA2" w14:paraId="6C09CB48" w14:textId="77777777" w:rsidTr="00EA2DA2">
        <w:trPr>
          <w:trHeight w:val="1274"/>
        </w:trPr>
        <w:tc>
          <w:tcPr>
            <w:tcW w:w="709" w:type="dxa"/>
            <w:vAlign w:val="center"/>
          </w:tcPr>
          <w:p w14:paraId="2ACF8C77" w14:textId="77777777" w:rsidR="005119F3" w:rsidRPr="00EA2DA2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EA2DA2">
              <w:rPr>
                <w:rFonts w:ascii="Calibri" w:hAnsi="Calibri" w:cs="Calibri"/>
                <w:b/>
                <w:sz w:val="20"/>
                <w:szCs w:val="20"/>
              </w:rPr>
              <w:t>Lp.</w:t>
            </w:r>
          </w:p>
        </w:tc>
        <w:tc>
          <w:tcPr>
            <w:tcW w:w="4394" w:type="dxa"/>
            <w:vAlign w:val="center"/>
          </w:tcPr>
          <w:p w14:paraId="774C7C75" w14:textId="72382571" w:rsidR="005119F3" w:rsidRPr="00EA2DA2" w:rsidRDefault="005119F3" w:rsidP="004510E8">
            <w:pPr>
              <w:spacing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EA2DA2">
              <w:rPr>
                <w:rFonts w:ascii="Calibri" w:hAnsi="Calibri" w:cs="Calibri"/>
                <w:b/>
                <w:sz w:val="20"/>
                <w:szCs w:val="20"/>
              </w:rPr>
              <w:t>Parametr</w:t>
            </w:r>
          </w:p>
        </w:tc>
        <w:tc>
          <w:tcPr>
            <w:tcW w:w="1701" w:type="dxa"/>
            <w:vAlign w:val="center"/>
          </w:tcPr>
          <w:p w14:paraId="4C4F7C6E" w14:textId="77777777" w:rsidR="005119F3" w:rsidRPr="00EA2DA2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EA2DA2">
              <w:rPr>
                <w:rFonts w:ascii="Calibri" w:hAnsi="Calibri" w:cs="Calibri"/>
                <w:b/>
                <w:sz w:val="20"/>
                <w:szCs w:val="20"/>
              </w:rPr>
              <w:t>Parametr wymagany</w:t>
            </w:r>
          </w:p>
        </w:tc>
        <w:tc>
          <w:tcPr>
            <w:tcW w:w="2410" w:type="dxa"/>
            <w:vAlign w:val="center"/>
          </w:tcPr>
          <w:p w14:paraId="6B1C2730" w14:textId="77777777" w:rsidR="005119F3" w:rsidRPr="00EA2DA2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EA2DA2">
              <w:rPr>
                <w:rFonts w:ascii="Calibri" w:hAnsi="Calibri" w:cs="Calibri"/>
                <w:b/>
                <w:sz w:val="20"/>
                <w:szCs w:val="20"/>
              </w:rPr>
              <w:t>Parametr oferowany</w:t>
            </w:r>
          </w:p>
          <w:p w14:paraId="20655F68" w14:textId="3A399010" w:rsidR="00014AF3" w:rsidRPr="00EA2DA2" w:rsidRDefault="0023501F" w:rsidP="004510E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A2DA2">
              <w:rPr>
                <w:rFonts w:ascii="Calibri" w:hAnsi="Calibri" w:cs="Calibri"/>
                <w:sz w:val="20"/>
                <w:szCs w:val="20"/>
              </w:rPr>
              <w:t xml:space="preserve">Oferent umieszcza </w:t>
            </w:r>
            <w:r w:rsidR="00014AF3" w:rsidRPr="00EA2DA2">
              <w:rPr>
                <w:rFonts w:ascii="Calibri" w:hAnsi="Calibri" w:cs="Calibri"/>
                <w:sz w:val="20"/>
                <w:szCs w:val="20"/>
              </w:rPr>
              <w:t>opis</w:t>
            </w:r>
            <w:r w:rsidRPr="00EA2DA2">
              <w:rPr>
                <w:rFonts w:ascii="Calibri" w:hAnsi="Calibri" w:cs="Calibri"/>
                <w:sz w:val="20"/>
                <w:szCs w:val="20"/>
              </w:rPr>
              <w:t xml:space="preserve"> parametru w oferowanym urządzeniu/infrastrukturze </w:t>
            </w:r>
            <w:r w:rsidR="00014AF3" w:rsidRPr="00EA2DA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014AF3" w:rsidRPr="00EA2DA2">
              <w:rPr>
                <w:rFonts w:ascii="Calibri" w:hAnsi="Calibri" w:cs="Calibri"/>
                <w:sz w:val="20"/>
                <w:szCs w:val="20"/>
                <w14:ligatures w14:val="none"/>
              </w:rPr>
              <w:t>(wg kolumny „Parametr”)</w:t>
            </w:r>
          </w:p>
        </w:tc>
      </w:tr>
      <w:tr w:rsidR="005119F3" w:rsidRPr="00EA2DA2" w14:paraId="01657088" w14:textId="77777777" w:rsidTr="00EA2DA2">
        <w:trPr>
          <w:trHeight w:val="265"/>
        </w:trPr>
        <w:tc>
          <w:tcPr>
            <w:tcW w:w="709" w:type="dxa"/>
            <w:shd w:val="clear" w:color="auto" w:fill="E8E8E8" w:themeFill="background2"/>
            <w:vAlign w:val="center"/>
          </w:tcPr>
          <w:p w14:paraId="4EC87354" w14:textId="77777777" w:rsidR="005119F3" w:rsidRPr="00EA2DA2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7AFD4630" w14:textId="3FAC6DB9" w:rsidR="005119F3" w:rsidRPr="00EA2DA2" w:rsidRDefault="00297EC9" w:rsidP="004510E8">
            <w:pPr>
              <w:spacing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EA2DA2">
              <w:rPr>
                <w:rFonts w:ascii="Calibri" w:hAnsi="Calibri" w:cs="Calibri"/>
                <w:b/>
                <w:sz w:val="20"/>
                <w:szCs w:val="20"/>
              </w:rPr>
              <w:t>Parametry techniczne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17A961F" w14:textId="77777777" w:rsidR="005119F3" w:rsidRPr="00EA2DA2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36DE18AD" w14:textId="77777777" w:rsidR="005119F3" w:rsidRPr="00EA2DA2" w:rsidRDefault="005119F3" w:rsidP="004510E8">
            <w:pPr>
              <w:spacing w:line="240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AB1E3D" w:rsidRPr="00EA2DA2" w14:paraId="573E0BB4" w14:textId="77777777" w:rsidTr="00EA2DA2">
        <w:tc>
          <w:tcPr>
            <w:tcW w:w="709" w:type="dxa"/>
            <w:vAlign w:val="center"/>
          </w:tcPr>
          <w:p w14:paraId="68065310" w14:textId="77777777" w:rsidR="00AB1E3D" w:rsidRPr="00EA2DA2" w:rsidRDefault="00AB1E3D" w:rsidP="0009569E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5AD6920" w14:textId="76798962" w:rsidR="00AB1E3D" w:rsidRPr="00EA2DA2" w:rsidRDefault="00AB1E3D" w:rsidP="0009569E">
            <w:pP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A2DA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Mobilna pompa wspomagająca krążenie metodą </w:t>
            </w:r>
            <w:proofErr w:type="spellStart"/>
            <w:r w:rsidRPr="00EA2DA2">
              <w:rPr>
                <w:rFonts w:ascii="Calibri" w:hAnsi="Calibri" w:cs="Calibri"/>
                <w:color w:val="000000"/>
                <w:sz w:val="20"/>
                <w:szCs w:val="20"/>
              </w:rPr>
              <w:t>kontrapulsacji</w:t>
            </w:r>
            <w:proofErr w:type="spellEnd"/>
            <w:r w:rsidRPr="00EA2DA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wewnątrzaortalnej</w:t>
            </w:r>
          </w:p>
        </w:tc>
        <w:tc>
          <w:tcPr>
            <w:tcW w:w="1701" w:type="dxa"/>
            <w:vAlign w:val="center"/>
          </w:tcPr>
          <w:p w14:paraId="78A6C212" w14:textId="28DA8518" w:rsidR="00AB1E3D" w:rsidRPr="00EA2DA2" w:rsidRDefault="00AB1E3D" w:rsidP="0009569E">
            <w:pPr>
              <w:spacing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A2DA2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30701763" w14:textId="77777777" w:rsidR="00AB1E3D" w:rsidRPr="00EA2DA2" w:rsidRDefault="00AB1E3D" w:rsidP="000956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2DA2" w:rsidRPr="00EA2DA2" w14:paraId="4B6CE31A" w14:textId="77777777" w:rsidTr="00EA2DA2">
        <w:tc>
          <w:tcPr>
            <w:tcW w:w="709" w:type="dxa"/>
            <w:vAlign w:val="center"/>
          </w:tcPr>
          <w:p w14:paraId="6FDBD947" w14:textId="77777777" w:rsidR="00EA2DA2" w:rsidRPr="00EA2DA2" w:rsidRDefault="00EA2DA2" w:rsidP="00EA2DA2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02B704D" w14:textId="169D180E" w:rsidR="00EA2DA2" w:rsidRPr="00EA2DA2" w:rsidRDefault="00EA2DA2" w:rsidP="00EA2DA2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Urządzenie</w:t>
            </w:r>
            <w:r w:rsidRPr="00EA2DA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z funkcją autopilota, przystosowan</w:t>
            </w:r>
            <w:r w:rsidR="00F24249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  <w:r w:rsidRPr="00EA2DA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do współpracy z cewnikami</w:t>
            </w:r>
          </w:p>
        </w:tc>
        <w:tc>
          <w:tcPr>
            <w:tcW w:w="1701" w:type="dxa"/>
            <w:vAlign w:val="center"/>
          </w:tcPr>
          <w:p w14:paraId="7D802F62" w14:textId="62D43804" w:rsidR="00EA2DA2" w:rsidRPr="00EA2DA2" w:rsidRDefault="00EA2DA2" w:rsidP="00EA2DA2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EA2DA2">
              <w:rPr>
                <w:rFonts w:ascii="Calibri" w:hAnsi="Calibri" w:cs="Calibri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39A6B4A5" w14:textId="0AE9D499" w:rsidR="00EA2DA2" w:rsidRPr="00EA2DA2" w:rsidRDefault="00EA2DA2" w:rsidP="00EA2DA2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A2DA2">
              <w:rPr>
                <w:rFonts w:ascii="Calibri" w:hAnsi="Calibri" w:cs="Calibri"/>
                <w:sz w:val="20"/>
                <w:szCs w:val="20"/>
                <w:lang w:eastAsia="pl-PL"/>
              </w:rPr>
              <w:t> </w:t>
            </w:r>
          </w:p>
        </w:tc>
      </w:tr>
      <w:tr w:rsidR="00EA2DA2" w:rsidRPr="00EA2DA2" w14:paraId="0340B15B" w14:textId="77777777" w:rsidTr="00EA2DA2">
        <w:tc>
          <w:tcPr>
            <w:tcW w:w="709" w:type="dxa"/>
            <w:vAlign w:val="center"/>
          </w:tcPr>
          <w:p w14:paraId="5134E465" w14:textId="77777777" w:rsidR="00EA2DA2" w:rsidRPr="00EA2DA2" w:rsidRDefault="00EA2DA2" w:rsidP="00EA2DA2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52ACBCF" w14:textId="22B34975" w:rsidR="00EA2DA2" w:rsidRPr="00EA2DA2" w:rsidRDefault="00EA2DA2" w:rsidP="00EA2DA2">
            <w:pPr>
              <w:rPr>
                <w:rFonts w:ascii="Calibri" w:hAnsi="Calibri" w:cs="Calibri"/>
                <w:sz w:val="20"/>
                <w:szCs w:val="20"/>
              </w:rPr>
            </w:pPr>
            <w:r w:rsidRPr="00EA2DA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Automatyczne zerowanie czujnika  </w:t>
            </w:r>
          </w:p>
        </w:tc>
        <w:tc>
          <w:tcPr>
            <w:tcW w:w="1701" w:type="dxa"/>
            <w:vAlign w:val="center"/>
          </w:tcPr>
          <w:p w14:paraId="05D9AB3B" w14:textId="001B1ED9" w:rsidR="00EA2DA2" w:rsidRPr="00EA2DA2" w:rsidRDefault="00EA2DA2" w:rsidP="00EA2DA2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EA2DA2">
              <w:rPr>
                <w:rFonts w:ascii="Calibri" w:hAnsi="Calibri" w:cs="Calibri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0A8AA09F" w14:textId="43AF74D0" w:rsidR="00EA2DA2" w:rsidRPr="00EA2DA2" w:rsidRDefault="00EA2DA2" w:rsidP="00EA2DA2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2DA2" w:rsidRPr="00EA2DA2" w14:paraId="48F2CCF2" w14:textId="77777777" w:rsidTr="00EA2DA2">
        <w:tc>
          <w:tcPr>
            <w:tcW w:w="709" w:type="dxa"/>
            <w:vAlign w:val="center"/>
          </w:tcPr>
          <w:p w14:paraId="7AACD6C6" w14:textId="77777777" w:rsidR="00EA2DA2" w:rsidRPr="00EA2DA2" w:rsidRDefault="00EA2DA2" w:rsidP="00EA2DA2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3B85441" w14:textId="25F0AD80" w:rsidR="00EA2DA2" w:rsidRPr="00EA2DA2" w:rsidRDefault="00EA2DA2" w:rsidP="00EA2DA2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A2DA2">
              <w:rPr>
                <w:rFonts w:ascii="Calibri" w:hAnsi="Calibri" w:cs="Calibri"/>
                <w:color w:val="000000"/>
                <w:sz w:val="20"/>
                <w:szCs w:val="20"/>
              </w:rPr>
              <w:t>Możliwość regulacji objętości dostarczonego helu do balonu cewnika przez użytkownika w zakresie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min.</w:t>
            </w:r>
            <w:r w:rsidRPr="00EA2DA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0,5 ml do 50 ml z dokładnością 0,5 ml</w:t>
            </w:r>
          </w:p>
        </w:tc>
        <w:tc>
          <w:tcPr>
            <w:tcW w:w="1701" w:type="dxa"/>
            <w:vAlign w:val="center"/>
          </w:tcPr>
          <w:p w14:paraId="618511DC" w14:textId="1927D276" w:rsidR="00EA2DA2" w:rsidRPr="00EA2DA2" w:rsidRDefault="00EA2DA2" w:rsidP="00EA2DA2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EA2DA2">
              <w:rPr>
                <w:rFonts w:ascii="Calibri" w:hAnsi="Calibri" w:cs="Calibri"/>
                <w:sz w:val="20"/>
                <w:szCs w:val="20"/>
                <w:lang w:eastAsia="pl-PL"/>
              </w:rPr>
              <w:t>Tak</w:t>
            </w:r>
            <w:r>
              <w:rPr>
                <w:rFonts w:ascii="Calibri" w:hAnsi="Calibri" w:cs="Calibri"/>
                <w:sz w:val="20"/>
                <w:szCs w:val="20"/>
                <w:lang w:eastAsia="pl-PL"/>
              </w:rPr>
              <w:t>, podać</w:t>
            </w:r>
          </w:p>
        </w:tc>
        <w:tc>
          <w:tcPr>
            <w:tcW w:w="2410" w:type="dxa"/>
            <w:vAlign w:val="center"/>
          </w:tcPr>
          <w:p w14:paraId="490B135E" w14:textId="27C1BCC1" w:rsidR="00EA2DA2" w:rsidRPr="00EA2DA2" w:rsidRDefault="00EA2DA2" w:rsidP="00EA2DA2">
            <w:pPr>
              <w:suppressAutoHyphens w:val="0"/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A2DA2">
              <w:rPr>
                <w:rFonts w:ascii="Calibri" w:hAnsi="Calibri" w:cs="Calibri"/>
                <w:sz w:val="20"/>
                <w:szCs w:val="20"/>
                <w:lang w:eastAsia="pl-PL"/>
              </w:rPr>
              <w:t> </w:t>
            </w:r>
          </w:p>
        </w:tc>
      </w:tr>
      <w:tr w:rsidR="00EA2DA2" w:rsidRPr="00EA2DA2" w14:paraId="3638B2A0" w14:textId="77777777" w:rsidTr="00EA2DA2">
        <w:tc>
          <w:tcPr>
            <w:tcW w:w="709" w:type="dxa"/>
            <w:vAlign w:val="center"/>
          </w:tcPr>
          <w:p w14:paraId="6FC1BB97" w14:textId="77777777" w:rsidR="00EA2DA2" w:rsidRPr="00EA2DA2" w:rsidRDefault="00EA2DA2" w:rsidP="00EA2DA2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6467C80" w14:textId="34C8ECC6" w:rsidR="00EA2DA2" w:rsidRPr="00EA2DA2" w:rsidRDefault="00EA2DA2" w:rsidP="00EA2DA2">
            <w:pPr>
              <w:rPr>
                <w:rFonts w:ascii="Calibri" w:hAnsi="Calibri" w:cs="Calibri"/>
                <w:sz w:val="20"/>
                <w:szCs w:val="20"/>
              </w:rPr>
            </w:pPr>
            <w:r w:rsidRPr="00EA2DA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Modułowa budowa urządzenia: </w:t>
            </w:r>
            <w:r w:rsidR="00F2424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kolorowy </w:t>
            </w:r>
            <w:r w:rsidRPr="00EA2DA2">
              <w:rPr>
                <w:rFonts w:ascii="Calibri" w:hAnsi="Calibri" w:cs="Calibri"/>
                <w:color w:val="000000"/>
                <w:sz w:val="20"/>
                <w:szCs w:val="20"/>
              </w:rPr>
              <w:t>ekran dotykowy, min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 w:rsidRPr="00EA2DA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1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  <w:r w:rsidRPr="00EA2DA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cali z panelem sterowania z oprogramowaniem w j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ęzyku</w:t>
            </w:r>
            <w:r w:rsidRPr="00EA2DA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="00F24249">
              <w:rPr>
                <w:rFonts w:ascii="Calibri" w:hAnsi="Calibri" w:cs="Calibri"/>
                <w:color w:val="000000"/>
                <w:sz w:val="20"/>
                <w:szCs w:val="20"/>
              </w:rPr>
              <w:t>p</w:t>
            </w:r>
            <w:r w:rsidRPr="00EA2DA2">
              <w:rPr>
                <w:rFonts w:ascii="Calibri" w:hAnsi="Calibri" w:cs="Calibri"/>
                <w:color w:val="000000"/>
                <w:sz w:val="20"/>
                <w:szCs w:val="20"/>
              </w:rPr>
              <w:t>olskim</w:t>
            </w:r>
          </w:p>
        </w:tc>
        <w:tc>
          <w:tcPr>
            <w:tcW w:w="1701" w:type="dxa"/>
            <w:vAlign w:val="center"/>
          </w:tcPr>
          <w:p w14:paraId="4C0DD8BC" w14:textId="09634D0A" w:rsidR="00EA2DA2" w:rsidRDefault="00EA2DA2" w:rsidP="00EA2DA2">
            <w:pPr>
              <w:jc w:val="center"/>
              <w:rPr>
                <w:rFonts w:ascii="Calibri" w:hAnsi="Calibri" w:cs="Calibri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sz w:val="20"/>
                <w:szCs w:val="20"/>
                <w:lang w:eastAsia="pl-PL"/>
              </w:rPr>
              <w:t>Tak, podać</w:t>
            </w:r>
          </w:p>
          <w:p w14:paraId="21FB74EA" w14:textId="77777777" w:rsidR="00EA2DA2" w:rsidRDefault="00EA2DA2" w:rsidP="00EA2DA2">
            <w:pPr>
              <w:jc w:val="center"/>
              <w:rPr>
                <w:rFonts w:ascii="Calibri" w:hAnsi="Calibri" w:cs="Calibri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sz w:val="20"/>
                <w:szCs w:val="20"/>
                <w:lang w:eastAsia="pl-PL"/>
              </w:rPr>
              <w:t>Większe lub równe 12” – 10 pkt.</w:t>
            </w:r>
          </w:p>
          <w:p w14:paraId="09232307" w14:textId="5098EC5A" w:rsidR="00EA2DA2" w:rsidRPr="00EA2DA2" w:rsidRDefault="00EA2DA2" w:rsidP="00EA2DA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  <w:lang w:eastAsia="pl-PL"/>
              </w:rPr>
              <w:t>Mniejsze od 12” – 0 pkt.</w:t>
            </w:r>
          </w:p>
        </w:tc>
        <w:tc>
          <w:tcPr>
            <w:tcW w:w="2410" w:type="dxa"/>
            <w:vAlign w:val="center"/>
          </w:tcPr>
          <w:p w14:paraId="24038602" w14:textId="11573C61" w:rsidR="00EA2DA2" w:rsidRPr="00EA2DA2" w:rsidRDefault="00EA2DA2" w:rsidP="00EA2DA2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2DA2" w:rsidRPr="00EA2DA2" w14:paraId="7E349837" w14:textId="77777777" w:rsidTr="00FB5221">
        <w:trPr>
          <w:trHeight w:val="702"/>
        </w:trPr>
        <w:tc>
          <w:tcPr>
            <w:tcW w:w="709" w:type="dxa"/>
            <w:vAlign w:val="center"/>
          </w:tcPr>
          <w:p w14:paraId="39D15FD9" w14:textId="77777777" w:rsidR="00EA2DA2" w:rsidRPr="00EA2DA2" w:rsidRDefault="00EA2DA2" w:rsidP="00EA2DA2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056E33F" w14:textId="6A943EC6" w:rsidR="00EA2DA2" w:rsidRPr="00EA2DA2" w:rsidRDefault="00EA2DA2" w:rsidP="00EA2DA2">
            <w:pPr>
              <w:rPr>
                <w:rFonts w:ascii="Calibri" w:hAnsi="Calibri" w:cs="Calibri"/>
                <w:sz w:val="20"/>
                <w:szCs w:val="20"/>
              </w:rPr>
            </w:pPr>
            <w:r w:rsidRPr="00EA2DA2">
              <w:rPr>
                <w:rFonts w:ascii="Calibri" w:hAnsi="Calibri" w:cs="Calibri"/>
                <w:color w:val="000000"/>
                <w:sz w:val="20"/>
                <w:szCs w:val="20"/>
              </w:rPr>
              <w:t>Podstawa jezdna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EA2DA2">
              <w:rPr>
                <w:rFonts w:ascii="Calibri" w:hAnsi="Calibri" w:cs="Calibri"/>
                <w:color w:val="000000"/>
                <w:sz w:val="20"/>
                <w:szCs w:val="20"/>
              </w:rPr>
              <w:t>zintegrowana z jednostką napędową lub z możliwością odpięcia</w:t>
            </w:r>
          </w:p>
        </w:tc>
        <w:tc>
          <w:tcPr>
            <w:tcW w:w="1701" w:type="dxa"/>
            <w:vAlign w:val="center"/>
          </w:tcPr>
          <w:p w14:paraId="1058B272" w14:textId="1A2FC4D7" w:rsidR="00EA2DA2" w:rsidRPr="00EA2DA2" w:rsidRDefault="00EA2DA2" w:rsidP="00EA2DA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A2DA2">
              <w:rPr>
                <w:rFonts w:ascii="Calibri" w:hAnsi="Calibri" w:cs="Calibri"/>
                <w:sz w:val="20"/>
                <w:szCs w:val="20"/>
                <w:lang w:eastAsia="pl-PL"/>
              </w:rPr>
              <w:t>Tak</w:t>
            </w:r>
            <w:r>
              <w:rPr>
                <w:rFonts w:ascii="Calibri" w:hAnsi="Calibri" w:cs="Calibri"/>
                <w:sz w:val="20"/>
                <w:szCs w:val="20"/>
                <w:lang w:eastAsia="pl-PL"/>
              </w:rPr>
              <w:t>, podać</w:t>
            </w:r>
          </w:p>
        </w:tc>
        <w:tc>
          <w:tcPr>
            <w:tcW w:w="2410" w:type="dxa"/>
            <w:vAlign w:val="center"/>
          </w:tcPr>
          <w:p w14:paraId="35C268A0" w14:textId="734DA3CF" w:rsidR="00EA2DA2" w:rsidRPr="00EA2DA2" w:rsidRDefault="00EA2DA2" w:rsidP="00EA2DA2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2DA2" w:rsidRPr="00EA2DA2" w14:paraId="6B886B17" w14:textId="77777777" w:rsidTr="00EA2DA2">
        <w:tc>
          <w:tcPr>
            <w:tcW w:w="709" w:type="dxa"/>
            <w:vAlign w:val="center"/>
          </w:tcPr>
          <w:p w14:paraId="42C06ADE" w14:textId="77777777" w:rsidR="00EA2DA2" w:rsidRPr="00EA2DA2" w:rsidRDefault="00EA2DA2" w:rsidP="00EA2DA2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AD0AE46" w14:textId="7275AB06" w:rsidR="00EA2DA2" w:rsidRPr="00EA2DA2" w:rsidRDefault="00EA2DA2" w:rsidP="00EA2DA2">
            <w:pPr>
              <w:rPr>
                <w:rFonts w:ascii="Calibri" w:hAnsi="Calibri" w:cs="Calibri"/>
                <w:sz w:val="20"/>
                <w:szCs w:val="20"/>
              </w:rPr>
            </w:pPr>
            <w:r w:rsidRPr="00EA2DA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Możliwość pracy na </w:t>
            </w:r>
            <w:r w:rsidR="00F2424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wbudowanym </w:t>
            </w:r>
            <w:r w:rsidRPr="00EA2DA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zasilaniu akumulatorowym przez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min. </w:t>
            </w:r>
            <w:r w:rsidRPr="00EA2DA2">
              <w:rPr>
                <w:rFonts w:ascii="Calibri" w:hAnsi="Calibri" w:cs="Calibri"/>
                <w:color w:val="000000"/>
                <w:sz w:val="20"/>
                <w:szCs w:val="20"/>
              </w:rPr>
              <w:t>90 min</w:t>
            </w:r>
          </w:p>
        </w:tc>
        <w:tc>
          <w:tcPr>
            <w:tcW w:w="1701" w:type="dxa"/>
            <w:vAlign w:val="center"/>
          </w:tcPr>
          <w:p w14:paraId="62BA9549" w14:textId="64314E84" w:rsidR="00EA2DA2" w:rsidRPr="00EA2DA2" w:rsidRDefault="00EA2DA2" w:rsidP="00EA2DA2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A2DA2">
              <w:rPr>
                <w:rFonts w:ascii="Calibri" w:hAnsi="Calibri" w:cs="Calibri"/>
                <w:sz w:val="20"/>
                <w:szCs w:val="20"/>
                <w:lang w:eastAsia="pl-PL"/>
              </w:rPr>
              <w:t>Tak</w:t>
            </w:r>
            <w:r>
              <w:rPr>
                <w:rFonts w:ascii="Calibri" w:hAnsi="Calibri" w:cs="Calibri"/>
                <w:sz w:val="20"/>
                <w:szCs w:val="20"/>
                <w:lang w:eastAsia="pl-PL"/>
              </w:rPr>
              <w:t>, podać</w:t>
            </w:r>
          </w:p>
        </w:tc>
        <w:tc>
          <w:tcPr>
            <w:tcW w:w="2410" w:type="dxa"/>
            <w:vAlign w:val="center"/>
          </w:tcPr>
          <w:p w14:paraId="2AFDF40D" w14:textId="2F6D3CBC" w:rsidR="00EA2DA2" w:rsidRPr="00EA2DA2" w:rsidRDefault="00EA2DA2" w:rsidP="00EA2DA2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A2DA2">
              <w:rPr>
                <w:rFonts w:ascii="Calibri" w:hAnsi="Calibri" w:cs="Calibri"/>
                <w:sz w:val="20"/>
                <w:szCs w:val="20"/>
                <w:lang w:eastAsia="pl-PL"/>
              </w:rPr>
              <w:t> </w:t>
            </w:r>
          </w:p>
        </w:tc>
      </w:tr>
      <w:tr w:rsidR="00EA2DA2" w:rsidRPr="00EA2DA2" w14:paraId="7B9F903D" w14:textId="77777777" w:rsidTr="00EA2DA2">
        <w:tc>
          <w:tcPr>
            <w:tcW w:w="709" w:type="dxa"/>
            <w:vAlign w:val="center"/>
          </w:tcPr>
          <w:p w14:paraId="6B813F6C" w14:textId="77777777" w:rsidR="00EA2DA2" w:rsidRPr="00EA2DA2" w:rsidRDefault="00EA2DA2" w:rsidP="00EA2DA2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86B0BFE" w14:textId="4B66095B" w:rsidR="00EA2DA2" w:rsidRPr="00EA2DA2" w:rsidRDefault="00EA2DA2" w:rsidP="00EA2DA2">
            <w:pPr>
              <w:rPr>
                <w:rFonts w:ascii="Calibri" w:hAnsi="Calibri" w:cs="Calibri"/>
                <w:sz w:val="20"/>
                <w:szCs w:val="20"/>
              </w:rPr>
            </w:pPr>
            <w:r w:rsidRPr="00EA2DA2">
              <w:rPr>
                <w:rFonts w:ascii="Calibri" w:hAnsi="Calibri" w:cs="Calibri"/>
                <w:color w:val="000000"/>
                <w:sz w:val="20"/>
                <w:szCs w:val="20"/>
              </w:rPr>
              <w:t>Pojemnik w jednostce napędowej zbierający skroploną parę wodną</w:t>
            </w:r>
          </w:p>
        </w:tc>
        <w:tc>
          <w:tcPr>
            <w:tcW w:w="1701" w:type="dxa"/>
            <w:vAlign w:val="center"/>
          </w:tcPr>
          <w:p w14:paraId="14649307" w14:textId="77777777" w:rsidR="00EA2DA2" w:rsidRDefault="00EA2DA2" w:rsidP="00EA2DA2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sz w:val="20"/>
                <w:szCs w:val="20"/>
                <w:lang w:eastAsia="pl-PL"/>
              </w:rPr>
              <w:t>Tak/Nie</w:t>
            </w:r>
          </w:p>
          <w:p w14:paraId="1BFEECF9" w14:textId="132E295E" w:rsidR="00EA2DA2" w:rsidRDefault="00EA2DA2" w:rsidP="00EA2DA2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sz w:val="20"/>
                <w:szCs w:val="20"/>
                <w:lang w:eastAsia="pl-PL"/>
              </w:rPr>
              <w:t>Tak – 10 pkt.</w:t>
            </w:r>
          </w:p>
          <w:p w14:paraId="1DB7EF8F" w14:textId="1C9820C7" w:rsidR="00EA2DA2" w:rsidRPr="00EA2DA2" w:rsidRDefault="00EA2DA2" w:rsidP="00EA2DA2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  <w:lang w:eastAsia="pl-PL"/>
              </w:rPr>
              <w:t>Nie – 0 pkt.</w:t>
            </w:r>
          </w:p>
        </w:tc>
        <w:tc>
          <w:tcPr>
            <w:tcW w:w="2410" w:type="dxa"/>
            <w:vAlign w:val="center"/>
          </w:tcPr>
          <w:p w14:paraId="346E0416" w14:textId="6CF5C207" w:rsidR="00EA2DA2" w:rsidRPr="00EA2DA2" w:rsidRDefault="00EA2DA2" w:rsidP="00EA2DA2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A2DA2">
              <w:rPr>
                <w:rFonts w:ascii="Calibri" w:hAnsi="Calibri" w:cs="Calibri"/>
                <w:sz w:val="20"/>
                <w:szCs w:val="20"/>
                <w:lang w:eastAsia="pl-PL"/>
              </w:rPr>
              <w:t> </w:t>
            </w:r>
          </w:p>
        </w:tc>
      </w:tr>
      <w:tr w:rsidR="00EA2DA2" w:rsidRPr="00EA2DA2" w14:paraId="4DC97090" w14:textId="77777777" w:rsidTr="00EA2DA2">
        <w:tc>
          <w:tcPr>
            <w:tcW w:w="709" w:type="dxa"/>
            <w:vAlign w:val="center"/>
          </w:tcPr>
          <w:p w14:paraId="7C52F793" w14:textId="77777777" w:rsidR="00EA2DA2" w:rsidRPr="00EA2DA2" w:rsidRDefault="00EA2DA2" w:rsidP="00EA2DA2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5F0B904" w14:textId="14CF784E" w:rsidR="00EA2DA2" w:rsidRPr="00EA2DA2" w:rsidRDefault="00EA2DA2" w:rsidP="00EA2DA2">
            <w:pPr>
              <w:rPr>
                <w:rFonts w:ascii="Calibri" w:hAnsi="Calibri" w:cs="Calibri"/>
                <w:sz w:val="20"/>
                <w:szCs w:val="20"/>
              </w:rPr>
            </w:pPr>
            <w:r w:rsidRPr="00EA2DA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Możliwość pracy pompy w trybie 1:1 do 200 </w:t>
            </w:r>
            <w:proofErr w:type="spellStart"/>
            <w:r w:rsidRPr="00EA2DA2">
              <w:rPr>
                <w:rFonts w:ascii="Calibri" w:hAnsi="Calibri" w:cs="Calibri"/>
                <w:color w:val="000000"/>
                <w:sz w:val="20"/>
                <w:szCs w:val="20"/>
              </w:rPr>
              <w:t>bpm</w:t>
            </w:r>
            <w:proofErr w:type="spellEnd"/>
            <w:r w:rsidRPr="00EA2DA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przy użyciu cewników</w:t>
            </w:r>
          </w:p>
        </w:tc>
        <w:tc>
          <w:tcPr>
            <w:tcW w:w="1701" w:type="dxa"/>
            <w:vAlign w:val="center"/>
          </w:tcPr>
          <w:p w14:paraId="1279BD01" w14:textId="77777777" w:rsidR="00EA2DA2" w:rsidRDefault="00EA2DA2" w:rsidP="00EA2DA2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sz w:val="20"/>
                <w:szCs w:val="20"/>
                <w:lang w:eastAsia="pl-PL"/>
              </w:rPr>
              <w:t>Tak/Nie</w:t>
            </w:r>
          </w:p>
          <w:p w14:paraId="409BD8FA" w14:textId="77777777" w:rsidR="00EA2DA2" w:rsidRDefault="00EA2DA2" w:rsidP="00EA2DA2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sz w:val="20"/>
                <w:szCs w:val="20"/>
                <w:lang w:eastAsia="pl-PL"/>
              </w:rPr>
              <w:t>Tak – 10 pkt.</w:t>
            </w:r>
          </w:p>
          <w:p w14:paraId="4EF6969C" w14:textId="3EC9898B" w:rsidR="00EA2DA2" w:rsidRPr="00EA2DA2" w:rsidRDefault="00EA2DA2" w:rsidP="00EA2DA2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  <w:lang w:eastAsia="pl-PL"/>
              </w:rPr>
              <w:t>Nie – 0 pkt.</w:t>
            </w:r>
          </w:p>
        </w:tc>
        <w:tc>
          <w:tcPr>
            <w:tcW w:w="2410" w:type="dxa"/>
            <w:vAlign w:val="center"/>
          </w:tcPr>
          <w:p w14:paraId="64FCB570" w14:textId="54AE6E04" w:rsidR="00EA2DA2" w:rsidRPr="00EA2DA2" w:rsidRDefault="00EA2DA2" w:rsidP="00EA2DA2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2DA2" w:rsidRPr="00EA2DA2" w14:paraId="58A1E900" w14:textId="77777777" w:rsidTr="00EA2DA2">
        <w:tc>
          <w:tcPr>
            <w:tcW w:w="709" w:type="dxa"/>
            <w:vAlign w:val="center"/>
          </w:tcPr>
          <w:p w14:paraId="6AD043D6" w14:textId="77777777" w:rsidR="00EA2DA2" w:rsidRPr="00EA2DA2" w:rsidRDefault="00EA2DA2" w:rsidP="00EA2DA2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2C747FA" w14:textId="736C0082" w:rsidR="003F71E0" w:rsidRPr="00EA2DA2" w:rsidRDefault="003F71E0" w:rsidP="00EA2DA2">
            <w:pP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Min. 5 </w:t>
            </w:r>
            <w:r w:rsidRPr="003F71E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odprowadzeniowy monitoring EKG umożliwiający automatyczny wybór optymalnego sygnału</w:t>
            </w:r>
          </w:p>
        </w:tc>
        <w:tc>
          <w:tcPr>
            <w:tcW w:w="1701" w:type="dxa"/>
            <w:vAlign w:val="center"/>
          </w:tcPr>
          <w:p w14:paraId="42211690" w14:textId="417E37EC" w:rsidR="00EA2DA2" w:rsidRPr="00EA2DA2" w:rsidRDefault="00EA2DA2" w:rsidP="00EA2DA2">
            <w:pPr>
              <w:spacing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A2DA2">
              <w:rPr>
                <w:rFonts w:ascii="Calibri" w:hAnsi="Calibri" w:cs="Calibri"/>
                <w:sz w:val="20"/>
                <w:szCs w:val="20"/>
                <w:lang w:eastAsia="pl-PL"/>
              </w:rPr>
              <w:t>Tak</w:t>
            </w:r>
            <w:r>
              <w:rPr>
                <w:rFonts w:ascii="Calibri" w:hAnsi="Calibri" w:cs="Calibri"/>
                <w:sz w:val="20"/>
                <w:szCs w:val="20"/>
                <w:lang w:eastAsia="pl-PL"/>
              </w:rPr>
              <w:t>, podać</w:t>
            </w:r>
          </w:p>
        </w:tc>
        <w:tc>
          <w:tcPr>
            <w:tcW w:w="2410" w:type="dxa"/>
            <w:vAlign w:val="center"/>
          </w:tcPr>
          <w:p w14:paraId="0A6B7CDD" w14:textId="1CD004AC" w:rsidR="00EA2DA2" w:rsidRPr="00EA2DA2" w:rsidRDefault="00EA2DA2" w:rsidP="00EA2DA2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A2DA2">
              <w:rPr>
                <w:rFonts w:ascii="Calibri" w:hAnsi="Calibri" w:cs="Calibri"/>
                <w:sz w:val="20"/>
                <w:szCs w:val="20"/>
                <w:lang w:eastAsia="pl-PL"/>
              </w:rPr>
              <w:t> </w:t>
            </w:r>
          </w:p>
        </w:tc>
      </w:tr>
      <w:tr w:rsidR="00EA2DA2" w:rsidRPr="00EA2DA2" w14:paraId="68BE3727" w14:textId="77777777" w:rsidTr="00EA2DA2">
        <w:tc>
          <w:tcPr>
            <w:tcW w:w="709" w:type="dxa"/>
            <w:vAlign w:val="center"/>
          </w:tcPr>
          <w:p w14:paraId="420C5798" w14:textId="77777777" w:rsidR="00EA2DA2" w:rsidRPr="00EA2DA2" w:rsidRDefault="00EA2DA2" w:rsidP="00EA2DA2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E8944BF" w14:textId="78446096" w:rsidR="00EA2DA2" w:rsidRPr="00EA2DA2" w:rsidRDefault="00EA2DA2" w:rsidP="00EA2DA2">
            <w:pPr>
              <w:rPr>
                <w:rFonts w:ascii="Calibri" w:hAnsi="Calibri" w:cs="Calibri"/>
                <w:sz w:val="20"/>
                <w:szCs w:val="20"/>
              </w:rPr>
            </w:pPr>
            <w:r w:rsidRPr="00EA2DA2">
              <w:rPr>
                <w:rFonts w:ascii="Calibri" w:hAnsi="Calibri" w:cs="Calibri"/>
                <w:sz w:val="20"/>
                <w:szCs w:val="20"/>
              </w:rPr>
              <w:t>Możliwość ustawienia przez użytkownika współczynnika wyzwalania min. 4 zakresy  1:1, 1:2, 1:4, 1:8</w:t>
            </w:r>
          </w:p>
        </w:tc>
        <w:tc>
          <w:tcPr>
            <w:tcW w:w="1701" w:type="dxa"/>
            <w:vAlign w:val="center"/>
          </w:tcPr>
          <w:p w14:paraId="231F4E1F" w14:textId="4AB2E097" w:rsidR="00EA2DA2" w:rsidRPr="00EA2DA2" w:rsidRDefault="00EA2DA2" w:rsidP="00EA2DA2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  <w:lang w:eastAsia="pl-PL"/>
              </w:rPr>
            </w:pPr>
            <w:r w:rsidRPr="00EA2DA2">
              <w:rPr>
                <w:rFonts w:ascii="Calibri" w:hAnsi="Calibri" w:cs="Calibri"/>
                <w:sz w:val="20"/>
                <w:szCs w:val="20"/>
                <w:lang w:eastAsia="pl-PL"/>
              </w:rPr>
              <w:t>Tak</w:t>
            </w:r>
            <w:r>
              <w:rPr>
                <w:rFonts w:ascii="Calibri" w:hAnsi="Calibri" w:cs="Calibri"/>
                <w:sz w:val="20"/>
                <w:szCs w:val="20"/>
                <w:lang w:eastAsia="pl-PL"/>
              </w:rPr>
              <w:t>, podać</w:t>
            </w:r>
          </w:p>
        </w:tc>
        <w:tc>
          <w:tcPr>
            <w:tcW w:w="2410" w:type="dxa"/>
            <w:vAlign w:val="center"/>
          </w:tcPr>
          <w:p w14:paraId="0304C31F" w14:textId="4B5EF033" w:rsidR="00EA2DA2" w:rsidRPr="00EA2DA2" w:rsidRDefault="00EA2DA2" w:rsidP="00EA2DA2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A2DA2">
              <w:rPr>
                <w:rFonts w:ascii="Calibri" w:hAnsi="Calibri" w:cs="Calibri"/>
                <w:sz w:val="20"/>
                <w:szCs w:val="20"/>
                <w:lang w:eastAsia="pl-PL"/>
              </w:rPr>
              <w:t> </w:t>
            </w:r>
          </w:p>
        </w:tc>
      </w:tr>
      <w:tr w:rsidR="00EA2DA2" w:rsidRPr="00EA2DA2" w14:paraId="6408C0C7" w14:textId="77777777" w:rsidTr="00EA2DA2">
        <w:tc>
          <w:tcPr>
            <w:tcW w:w="709" w:type="dxa"/>
            <w:vAlign w:val="center"/>
          </w:tcPr>
          <w:p w14:paraId="6456CA87" w14:textId="77777777" w:rsidR="00EA2DA2" w:rsidRPr="00EA2DA2" w:rsidRDefault="00EA2DA2" w:rsidP="00EA2DA2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0A49B72" w14:textId="511714EA" w:rsidR="00EA2DA2" w:rsidRPr="00EA2DA2" w:rsidRDefault="00EA2DA2" w:rsidP="00EA2DA2">
            <w:pPr>
              <w:rPr>
                <w:rFonts w:ascii="Calibri" w:hAnsi="Calibri" w:cs="Calibri"/>
                <w:sz w:val="20"/>
                <w:szCs w:val="20"/>
              </w:rPr>
            </w:pPr>
            <w:r w:rsidRPr="00EA2DA2">
              <w:rPr>
                <w:rFonts w:ascii="Calibri" w:hAnsi="Calibri" w:cs="Calibri"/>
                <w:sz w:val="20"/>
                <w:szCs w:val="20"/>
              </w:rPr>
              <w:t>Całkowity maksymalny ciężar urządzenia gotowego do pracy z podstawa jezdną – max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  <w:r w:rsidRPr="00EA2DA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60</w:t>
            </w:r>
            <w:r w:rsidRPr="00EA2DA2">
              <w:rPr>
                <w:rFonts w:ascii="Calibri" w:hAnsi="Calibri" w:cs="Calibri"/>
                <w:sz w:val="20"/>
                <w:szCs w:val="20"/>
              </w:rPr>
              <w:t xml:space="preserve"> kg</w:t>
            </w:r>
          </w:p>
        </w:tc>
        <w:tc>
          <w:tcPr>
            <w:tcW w:w="1701" w:type="dxa"/>
            <w:vAlign w:val="center"/>
          </w:tcPr>
          <w:p w14:paraId="75EC4EA9" w14:textId="2312C56D" w:rsidR="00EA2DA2" w:rsidRPr="00EA2DA2" w:rsidRDefault="00EA2DA2" w:rsidP="00EA2DA2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A2DA2">
              <w:rPr>
                <w:rFonts w:ascii="Calibri" w:hAnsi="Calibri" w:cs="Calibri"/>
                <w:sz w:val="20"/>
                <w:szCs w:val="20"/>
                <w:lang w:eastAsia="pl-PL"/>
              </w:rPr>
              <w:t>Tak</w:t>
            </w:r>
            <w:r>
              <w:rPr>
                <w:rFonts w:ascii="Calibri" w:hAnsi="Calibri" w:cs="Calibri"/>
                <w:sz w:val="20"/>
                <w:szCs w:val="20"/>
                <w:lang w:eastAsia="pl-PL"/>
              </w:rPr>
              <w:t>, podać</w:t>
            </w:r>
          </w:p>
        </w:tc>
        <w:tc>
          <w:tcPr>
            <w:tcW w:w="2410" w:type="dxa"/>
            <w:vAlign w:val="center"/>
          </w:tcPr>
          <w:p w14:paraId="0592991E" w14:textId="77777777" w:rsidR="00EA2DA2" w:rsidRPr="00EA2DA2" w:rsidRDefault="00EA2DA2" w:rsidP="00EA2DA2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2DA2" w:rsidRPr="00EA2DA2" w14:paraId="6C00091C" w14:textId="77777777" w:rsidTr="00EA2DA2">
        <w:tc>
          <w:tcPr>
            <w:tcW w:w="709" w:type="dxa"/>
            <w:vAlign w:val="center"/>
          </w:tcPr>
          <w:p w14:paraId="3ED88AEE" w14:textId="77777777" w:rsidR="00EA2DA2" w:rsidRPr="00EA2DA2" w:rsidRDefault="00EA2DA2" w:rsidP="00EA2DA2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45690E0" w14:textId="0A587834" w:rsidR="00EA2DA2" w:rsidRPr="00EA2DA2" w:rsidRDefault="00EA2DA2" w:rsidP="00EA2DA2">
            <w:pPr>
              <w:rPr>
                <w:rFonts w:ascii="Calibri" w:hAnsi="Calibri" w:cs="Calibri"/>
                <w:sz w:val="20"/>
                <w:szCs w:val="20"/>
              </w:rPr>
            </w:pPr>
            <w:r w:rsidRPr="00EA2DA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Możliwość monitorowania i ustawiania alarmów średniego ciśnienia tętniczego </w:t>
            </w:r>
            <w:r w:rsidR="003F71E0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(MAP) </w:t>
            </w:r>
            <w:r w:rsidRPr="00EA2DA2">
              <w:rPr>
                <w:rFonts w:ascii="Calibri" w:hAnsi="Calibri" w:cs="Calibri"/>
                <w:color w:val="000000"/>
                <w:sz w:val="20"/>
                <w:szCs w:val="20"/>
              </w:rPr>
              <w:t>pacjenta</w:t>
            </w:r>
          </w:p>
        </w:tc>
        <w:tc>
          <w:tcPr>
            <w:tcW w:w="1701" w:type="dxa"/>
            <w:vAlign w:val="center"/>
          </w:tcPr>
          <w:p w14:paraId="1F9E7795" w14:textId="77777777" w:rsidR="00EA2DA2" w:rsidRDefault="00EA2DA2" w:rsidP="00EA2DA2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  <w:lang w:eastAsia="pl-PL"/>
              </w:rPr>
            </w:pPr>
            <w:r w:rsidRPr="00EA2DA2">
              <w:rPr>
                <w:rFonts w:ascii="Calibri" w:hAnsi="Calibri" w:cs="Calibri"/>
                <w:sz w:val="20"/>
                <w:szCs w:val="20"/>
                <w:lang w:eastAsia="pl-PL"/>
              </w:rPr>
              <w:t>Tak/</w:t>
            </w:r>
            <w:r>
              <w:rPr>
                <w:rFonts w:ascii="Calibri" w:hAnsi="Calibri" w:cs="Calibri"/>
                <w:sz w:val="20"/>
                <w:szCs w:val="20"/>
                <w:lang w:eastAsia="pl-PL"/>
              </w:rPr>
              <w:t>Nie</w:t>
            </w:r>
          </w:p>
          <w:p w14:paraId="7E81AA91" w14:textId="77777777" w:rsidR="00EA2DA2" w:rsidRDefault="00EA2DA2" w:rsidP="00EA2DA2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sz w:val="20"/>
                <w:szCs w:val="20"/>
                <w:lang w:eastAsia="pl-PL"/>
              </w:rPr>
              <w:t>Tak – 10 pkt.</w:t>
            </w:r>
          </w:p>
          <w:p w14:paraId="58008EA1" w14:textId="0213C273" w:rsidR="00EA2DA2" w:rsidRPr="00EA2DA2" w:rsidRDefault="00EA2DA2" w:rsidP="00EA2DA2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sz w:val="20"/>
                <w:szCs w:val="20"/>
                <w:lang w:eastAsia="pl-PL"/>
              </w:rPr>
              <w:t>Nie – 0 pkt.</w:t>
            </w:r>
          </w:p>
        </w:tc>
        <w:tc>
          <w:tcPr>
            <w:tcW w:w="2410" w:type="dxa"/>
            <w:vAlign w:val="center"/>
          </w:tcPr>
          <w:p w14:paraId="286CAB9A" w14:textId="4B1775C4" w:rsidR="00EA2DA2" w:rsidRPr="00EA2DA2" w:rsidRDefault="00EA2DA2" w:rsidP="00EA2DA2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A2DA2">
              <w:rPr>
                <w:rFonts w:ascii="Calibri" w:hAnsi="Calibri" w:cs="Calibri"/>
                <w:sz w:val="20"/>
                <w:szCs w:val="20"/>
                <w:lang w:eastAsia="pl-PL"/>
              </w:rPr>
              <w:t xml:space="preserve">  </w:t>
            </w:r>
          </w:p>
        </w:tc>
      </w:tr>
      <w:tr w:rsidR="00EA2DA2" w:rsidRPr="00EA2DA2" w14:paraId="4422E8E0" w14:textId="77777777" w:rsidTr="00EA2DA2">
        <w:tc>
          <w:tcPr>
            <w:tcW w:w="709" w:type="dxa"/>
            <w:vAlign w:val="center"/>
          </w:tcPr>
          <w:p w14:paraId="586A7307" w14:textId="77777777" w:rsidR="00EA2DA2" w:rsidRPr="00EA2DA2" w:rsidRDefault="00EA2DA2" w:rsidP="00EA2DA2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6CBB720" w14:textId="00F83047" w:rsidR="00EA2DA2" w:rsidRPr="00EA2DA2" w:rsidRDefault="00EA2DA2" w:rsidP="00EA2DA2">
            <w:pPr>
              <w:rPr>
                <w:rFonts w:ascii="Calibri" w:hAnsi="Calibri" w:cs="Calibri"/>
                <w:sz w:val="20"/>
                <w:szCs w:val="20"/>
              </w:rPr>
            </w:pPr>
            <w:r w:rsidRPr="00EA2DA2">
              <w:rPr>
                <w:rFonts w:ascii="Calibri" w:hAnsi="Calibri" w:cs="Calibri"/>
                <w:color w:val="000000"/>
                <w:sz w:val="20"/>
                <w:szCs w:val="20"/>
              </w:rPr>
              <w:t>Historia alarmów umożliwiająca wyświetlenie i wydruk 100 ostatnich komunikatów alarmowych</w:t>
            </w:r>
          </w:p>
        </w:tc>
        <w:tc>
          <w:tcPr>
            <w:tcW w:w="1701" w:type="dxa"/>
            <w:vAlign w:val="center"/>
          </w:tcPr>
          <w:p w14:paraId="52EA136B" w14:textId="77777777" w:rsidR="00EA2DA2" w:rsidRDefault="00EA2DA2" w:rsidP="00EA2DA2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  <w:lang w:eastAsia="pl-PL"/>
              </w:rPr>
            </w:pPr>
            <w:r w:rsidRPr="00EA2DA2">
              <w:rPr>
                <w:rFonts w:ascii="Calibri" w:hAnsi="Calibri" w:cs="Calibri"/>
                <w:sz w:val="20"/>
                <w:szCs w:val="20"/>
                <w:lang w:eastAsia="pl-PL"/>
              </w:rPr>
              <w:t>Tak/</w:t>
            </w:r>
            <w:r>
              <w:rPr>
                <w:rFonts w:ascii="Calibri" w:hAnsi="Calibri" w:cs="Calibri"/>
                <w:sz w:val="20"/>
                <w:szCs w:val="20"/>
                <w:lang w:eastAsia="pl-PL"/>
              </w:rPr>
              <w:t>Nie</w:t>
            </w:r>
          </w:p>
          <w:p w14:paraId="78F7DEB0" w14:textId="77777777" w:rsidR="00EA2DA2" w:rsidRDefault="00EA2DA2" w:rsidP="00EA2DA2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sz w:val="20"/>
                <w:szCs w:val="20"/>
                <w:lang w:eastAsia="pl-PL"/>
              </w:rPr>
              <w:t>Tak – 10 pkt.</w:t>
            </w:r>
          </w:p>
          <w:p w14:paraId="503D0976" w14:textId="5826F894" w:rsidR="00EA2DA2" w:rsidRPr="00EA2DA2" w:rsidRDefault="00EA2DA2" w:rsidP="00EA2DA2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  <w:lang w:eastAsia="pl-PL"/>
              </w:rPr>
              <w:t>Nie – 0 pkt</w:t>
            </w:r>
          </w:p>
        </w:tc>
        <w:tc>
          <w:tcPr>
            <w:tcW w:w="2410" w:type="dxa"/>
            <w:vAlign w:val="center"/>
          </w:tcPr>
          <w:p w14:paraId="50A0CE9B" w14:textId="4F6B7501" w:rsidR="00EA2DA2" w:rsidRPr="00EA2DA2" w:rsidRDefault="00EA2DA2" w:rsidP="00EA2DA2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2DA2" w:rsidRPr="00EA2DA2" w14:paraId="12AC30EE" w14:textId="77777777" w:rsidTr="00EA2DA2">
        <w:tc>
          <w:tcPr>
            <w:tcW w:w="709" w:type="dxa"/>
            <w:vAlign w:val="center"/>
          </w:tcPr>
          <w:p w14:paraId="0A4CA7AE" w14:textId="77777777" w:rsidR="00EA2DA2" w:rsidRPr="00EA2DA2" w:rsidRDefault="00EA2DA2" w:rsidP="00EA2DA2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9C96A92" w14:textId="015A8558" w:rsidR="00EA2DA2" w:rsidRPr="00EA2DA2" w:rsidRDefault="00EA2DA2" w:rsidP="00EA2DA2">
            <w:pPr>
              <w:rPr>
                <w:rFonts w:ascii="Calibri" w:hAnsi="Calibri" w:cs="Calibri"/>
                <w:sz w:val="20"/>
                <w:szCs w:val="20"/>
              </w:rPr>
            </w:pPr>
            <w:r w:rsidRPr="00EA2DA2">
              <w:rPr>
                <w:rFonts w:ascii="Calibri" w:hAnsi="Calibri" w:cs="Calibri"/>
                <w:color w:val="000000"/>
                <w:sz w:val="20"/>
                <w:szCs w:val="20"/>
              </w:rPr>
              <w:t>Brak konieczności rutynowej wymiany elementów pompy w określonych przedziałach czasowych lub czasu pracy pompy</w:t>
            </w:r>
          </w:p>
        </w:tc>
        <w:tc>
          <w:tcPr>
            <w:tcW w:w="1701" w:type="dxa"/>
            <w:vAlign w:val="center"/>
          </w:tcPr>
          <w:p w14:paraId="2D19D4AC" w14:textId="77777777" w:rsidR="00EA2DA2" w:rsidRDefault="00EA2DA2" w:rsidP="00EA2DA2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  <w:lang w:eastAsia="pl-PL"/>
              </w:rPr>
            </w:pPr>
            <w:r w:rsidRPr="00EA2DA2">
              <w:rPr>
                <w:rFonts w:ascii="Calibri" w:hAnsi="Calibri" w:cs="Calibri"/>
                <w:sz w:val="20"/>
                <w:szCs w:val="20"/>
                <w:lang w:eastAsia="pl-PL"/>
              </w:rPr>
              <w:t>Tak/</w:t>
            </w:r>
            <w:r>
              <w:rPr>
                <w:rFonts w:ascii="Calibri" w:hAnsi="Calibri" w:cs="Calibri"/>
                <w:sz w:val="20"/>
                <w:szCs w:val="20"/>
                <w:lang w:eastAsia="pl-PL"/>
              </w:rPr>
              <w:t>Nie</w:t>
            </w:r>
          </w:p>
          <w:p w14:paraId="53009962" w14:textId="77777777" w:rsidR="00EA2DA2" w:rsidRDefault="00EA2DA2" w:rsidP="00EA2DA2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sz w:val="20"/>
                <w:szCs w:val="20"/>
                <w:lang w:eastAsia="pl-PL"/>
              </w:rPr>
              <w:t>Tak – 10 pkt.</w:t>
            </w:r>
          </w:p>
          <w:p w14:paraId="7F0A2AE4" w14:textId="590928B4" w:rsidR="00EA2DA2" w:rsidRPr="00EA2DA2" w:rsidRDefault="00EA2DA2" w:rsidP="00EA2DA2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  <w:lang w:eastAsia="pl-PL"/>
              </w:rPr>
              <w:t>Nie – 0 pkt</w:t>
            </w:r>
          </w:p>
        </w:tc>
        <w:tc>
          <w:tcPr>
            <w:tcW w:w="2410" w:type="dxa"/>
            <w:vAlign w:val="center"/>
          </w:tcPr>
          <w:p w14:paraId="441C7473" w14:textId="68748B9D" w:rsidR="00EA2DA2" w:rsidRPr="00EA2DA2" w:rsidRDefault="00EA2DA2" w:rsidP="00EA2DA2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2DA2" w:rsidRPr="00EA2DA2" w14:paraId="08716D06" w14:textId="77777777" w:rsidTr="00EA2DA2">
        <w:trPr>
          <w:trHeight w:val="347"/>
        </w:trPr>
        <w:tc>
          <w:tcPr>
            <w:tcW w:w="709" w:type="dxa"/>
            <w:vAlign w:val="center"/>
          </w:tcPr>
          <w:p w14:paraId="72DDC312" w14:textId="77777777" w:rsidR="00EA2DA2" w:rsidRPr="00EA2DA2" w:rsidRDefault="00EA2DA2" w:rsidP="00EA2DA2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091749D" w14:textId="371A1BA1" w:rsidR="00EA2DA2" w:rsidRPr="00EA2DA2" w:rsidRDefault="00EA2DA2" w:rsidP="00EA2DA2">
            <w:pPr>
              <w:rPr>
                <w:rFonts w:ascii="Calibri" w:hAnsi="Calibri" w:cs="Calibri"/>
                <w:sz w:val="20"/>
                <w:szCs w:val="20"/>
              </w:rPr>
            </w:pPr>
            <w:r w:rsidRPr="00EA2DA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Menu w języku polskim</w:t>
            </w:r>
          </w:p>
        </w:tc>
        <w:tc>
          <w:tcPr>
            <w:tcW w:w="1701" w:type="dxa"/>
            <w:vAlign w:val="center"/>
          </w:tcPr>
          <w:p w14:paraId="2733743E" w14:textId="0C686D16" w:rsidR="00EA2DA2" w:rsidRPr="00EA2DA2" w:rsidRDefault="00EA2DA2" w:rsidP="00EA2DA2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A2DA2">
              <w:rPr>
                <w:rFonts w:ascii="Calibri" w:hAnsi="Calibri" w:cs="Calibri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7BFF33C1" w14:textId="77777777" w:rsidR="00EA2DA2" w:rsidRPr="00EA2DA2" w:rsidRDefault="00EA2DA2" w:rsidP="00EA2DA2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2DA2" w:rsidRPr="00EA2DA2" w14:paraId="6B12AC11" w14:textId="77777777" w:rsidTr="00EA2DA2">
        <w:trPr>
          <w:trHeight w:val="379"/>
        </w:trPr>
        <w:tc>
          <w:tcPr>
            <w:tcW w:w="709" w:type="dxa"/>
            <w:vAlign w:val="center"/>
          </w:tcPr>
          <w:p w14:paraId="74437CD1" w14:textId="77777777" w:rsidR="00EA2DA2" w:rsidRPr="00EA2DA2" w:rsidRDefault="00EA2DA2" w:rsidP="00EA2DA2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C185ECD" w14:textId="3F948B6F" w:rsidR="00EA2DA2" w:rsidRPr="00EA2DA2" w:rsidRDefault="00EA2DA2" w:rsidP="00EA2DA2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Certyfikat CE</w:t>
            </w:r>
          </w:p>
        </w:tc>
        <w:tc>
          <w:tcPr>
            <w:tcW w:w="1701" w:type="dxa"/>
            <w:vAlign w:val="center"/>
          </w:tcPr>
          <w:p w14:paraId="2DF9C87F" w14:textId="27236CC0" w:rsidR="00EA2DA2" w:rsidRPr="00EA2DA2" w:rsidRDefault="00EA2DA2" w:rsidP="00EA2DA2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A2DA2">
              <w:rPr>
                <w:rFonts w:ascii="Calibri" w:hAnsi="Calibri" w:cs="Calibri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628D8ACC" w14:textId="77777777" w:rsidR="00EA2DA2" w:rsidRPr="00EA2DA2" w:rsidRDefault="00EA2DA2" w:rsidP="00EA2DA2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2DA2" w:rsidRPr="00EA2DA2" w14:paraId="1C5B46CA" w14:textId="77777777" w:rsidTr="00EA2DA2">
        <w:tc>
          <w:tcPr>
            <w:tcW w:w="709" w:type="dxa"/>
            <w:shd w:val="clear" w:color="auto" w:fill="E8E8E8" w:themeFill="background2"/>
            <w:vAlign w:val="center"/>
          </w:tcPr>
          <w:p w14:paraId="724B9A49" w14:textId="77777777" w:rsidR="00EA2DA2" w:rsidRPr="00EA2DA2" w:rsidRDefault="00EA2DA2" w:rsidP="00EA2DA2">
            <w:pPr>
              <w:pStyle w:val="Akapitzlist"/>
              <w:suppressAutoHyphens w:val="0"/>
              <w:spacing w:line="240" w:lineRule="auto"/>
              <w:ind w:left="3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596AE93D" w14:textId="3CC5BEFC" w:rsidR="00EA2DA2" w:rsidRPr="00EA2DA2" w:rsidRDefault="00EA2DA2" w:rsidP="00EA2DA2">
            <w:pPr>
              <w:rPr>
                <w:rFonts w:ascii="Calibri" w:hAnsi="Calibri" w:cs="Calibri"/>
                <w:sz w:val="20"/>
                <w:szCs w:val="20"/>
              </w:rPr>
            </w:pPr>
            <w:r w:rsidRPr="00EA2DA2"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  <w:t>Pozostałe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7582B9C6" w14:textId="77777777" w:rsidR="00EA2DA2" w:rsidRPr="00EA2DA2" w:rsidRDefault="00EA2DA2" w:rsidP="00EA2DA2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331DE15C" w14:textId="77777777" w:rsidR="00EA2DA2" w:rsidRPr="00EA2DA2" w:rsidRDefault="00EA2DA2" w:rsidP="00EA2DA2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2DA2" w:rsidRPr="00EA2DA2" w14:paraId="6FA4D4BB" w14:textId="77777777" w:rsidTr="00EA2DA2">
        <w:tc>
          <w:tcPr>
            <w:tcW w:w="709" w:type="dxa"/>
            <w:vAlign w:val="center"/>
          </w:tcPr>
          <w:p w14:paraId="74B767FB" w14:textId="77777777" w:rsidR="00EA2DA2" w:rsidRPr="00EA2DA2" w:rsidRDefault="00EA2DA2" w:rsidP="00EA2DA2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B1CF5A8" w14:textId="093C8DBC" w:rsidR="00EA2DA2" w:rsidRPr="00EA2DA2" w:rsidRDefault="00EA2DA2" w:rsidP="00EA2DA2">
            <w:pPr>
              <w:rPr>
                <w:rFonts w:ascii="Calibri" w:hAnsi="Calibri" w:cs="Calibri"/>
                <w:sz w:val="20"/>
                <w:szCs w:val="20"/>
              </w:rPr>
            </w:pPr>
            <w:r w:rsidRPr="00EA2DA2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Zagwarantowanie dostępności części przez minimum 8 lat od dostawy</w:t>
            </w:r>
          </w:p>
        </w:tc>
        <w:tc>
          <w:tcPr>
            <w:tcW w:w="1701" w:type="dxa"/>
            <w:vAlign w:val="center"/>
          </w:tcPr>
          <w:p w14:paraId="6108F00B" w14:textId="2E4AF527" w:rsidR="00EA2DA2" w:rsidRPr="00EA2DA2" w:rsidRDefault="00EA2DA2" w:rsidP="00EA2DA2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A2DA2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2EEDB0D0" w14:textId="77777777" w:rsidR="00EA2DA2" w:rsidRPr="00EA2DA2" w:rsidRDefault="00EA2DA2" w:rsidP="00EA2DA2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2DA2" w:rsidRPr="00EA2DA2" w14:paraId="7FAAEBFF" w14:textId="77777777" w:rsidTr="00EA2DA2">
        <w:tc>
          <w:tcPr>
            <w:tcW w:w="709" w:type="dxa"/>
            <w:vAlign w:val="center"/>
          </w:tcPr>
          <w:p w14:paraId="1AC01AB4" w14:textId="77777777" w:rsidR="00EA2DA2" w:rsidRPr="00EA2DA2" w:rsidRDefault="00EA2DA2" w:rsidP="00EA2DA2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6CD1B32" w14:textId="08353AD8" w:rsidR="00EA2DA2" w:rsidRPr="00EA2DA2" w:rsidRDefault="00EA2DA2" w:rsidP="00EA2DA2">
            <w:pPr>
              <w:rPr>
                <w:rFonts w:ascii="Calibri" w:hAnsi="Calibri" w:cs="Calibri"/>
                <w:sz w:val="20"/>
                <w:szCs w:val="20"/>
              </w:rPr>
            </w:pPr>
            <w:r w:rsidRPr="00EA2DA2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Instrukcja </w:t>
            </w:r>
            <w:r w:rsidR="003F71E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obsługi </w:t>
            </w:r>
            <w:r w:rsidRPr="00EA2DA2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w języku polskim</w:t>
            </w:r>
          </w:p>
        </w:tc>
        <w:tc>
          <w:tcPr>
            <w:tcW w:w="1701" w:type="dxa"/>
            <w:vAlign w:val="center"/>
          </w:tcPr>
          <w:p w14:paraId="159922A9" w14:textId="4017D0FB" w:rsidR="00EA2DA2" w:rsidRPr="00EA2DA2" w:rsidRDefault="00EA2DA2" w:rsidP="00EA2DA2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A2DA2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2ED36A8A" w14:textId="77777777" w:rsidR="00EA2DA2" w:rsidRPr="00EA2DA2" w:rsidRDefault="00EA2DA2" w:rsidP="00EA2DA2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2DA2" w:rsidRPr="00EA2DA2" w14:paraId="0FE1A9D1" w14:textId="77777777" w:rsidTr="00EA2DA2">
        <w:tc>
          <w:tcPr>
            <w:tcW w:w="709" w:type="dxa"/>
            <w:shd w:val="clear" w:color="auto" w:fill="E8E8E8" w:themeFill="background2"/>
            <w:vAlign w:val="center"/>
          </w:tcPr>
          <w:p w14:paraId="7588D1BE" w14:textId="77777777" w:rsidR="00EA2DA2" w:rsidRPr="00EA2DA2" w:rsidRDefault="00EA2DA2" w:rsidP="00EA2DA2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1CE358AB" w14:textId="772B8F13" w:rsidR="00EA2DA2" w:rsidRPr="00EA2DA2" w:rsidRDefault="00EA2DA2" w:rsidP="00EA2DA2">
            <w:pPr>
              <w:spacing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A2DA2">
              <w:rPr>
                <w:rFonts w:ascii="Calibri" w:hAnsi="Calibri" w:cs="Calibri"/>
                <w:b/>
                <w:bCs/>
                <w:sz w:val="20"/>
                <w:szCs w:val="20"/>
              </w:rPr>
              <w:t>Inne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58CD484C" w14:textId="77777777" w:rsidR="00EA2DA2" w:rsidRPr="00EA2DA2" w:rsidRDefault="00EA2DA2" w:rsidP="00EA2DA2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565B83F1" w14:textId="77777777" w:rsidR="00EA2DA2" w:rsidRPr="00EA2DA2" w:rsidRDefault="00EA2DA2" w:rsidP="00EA2DA2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2DA2" w:rsidRPr="00EA2DA2" w14:paraId="63E9DF57" w14:textId="77777777" w:rsidTr="00EA2DA2">
        <w:tc>
          <w:tcPr>
            <w:tcW w:w="709" w:type="dxa"/>
            <w:vAlign w:val="center"/>
          </w:tcPr>
          <w:p w14:paraId="5F3C74AA" w14:textId="77777777" w:rsidR="00EA2DA2" w:rsidRPr="00EA2DA2" w:rsidRDefault="00EA2DA2" w:rsidP="00EA2DA2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D549160" w14:textId="062D025D" w:rsidR="00EA2DA2" w:rsidRPr="00EA2DA2" w:rsidRDefault="00EA2DA2" w:rsidP="00EA2DA2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A2DA2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Szkolenie personelu z zakresu obsługi i eksploatacji aparatu </w:t>
            </w:r>
            <w:r w:rsidR="00D50ED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dla </w:t>
            </w:r>
            <w:r w:rsidRPr="00EA2DA2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min</w:t>
            </w:r>
            <w:r w:rsidR="00F24249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.</w:t>
            </w:r>
            <w:r w:rsidRPr="00EA2DA2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 5 osób, min. </w:t>
            </w:r>
            <w:r w:rsidR="00366BE3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4</w:t>
            </w:r>
            <w:r w:rsidRPr="00EA2DA2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 godzin</w:t>
            </w:r>
          </w:p>
        </w:tc>
        <w:tc>
          <w:tcPr>
            <w:tcW w:w="1701" w:type="dxa"/>
            <w:vAlign w:val="center"/>
          </w:tcPr>
          <w:p w14:paraId="2059CDC5" w14:textId="66041244" w:rsidR="00EA2DA2" w:rsidRPr="00EA2DA2" w:rsidRDefault="00EA2DA2" w:rsidP="00EA2DA2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A2DA2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3037B364" w14:textId="77777777" w:rsidR="00EA2DA2" w:rsidRPr="00EA2DA2" w:rsidRDefault="00EA2DA2" w:rsidP="00EA2DA2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2DA2" w:rsidRPr="00EA2DA2" w14:paraId="19DD3279" w14:textId="77777777" w:rsidTr="00EA2DA2">
        <w:tc>
          <w:tcPr>
            <w:tcW w:w="709" w:type="dxa"/>
            <w:shd w:val="clear" w:color="auto" w:fill="E8E8E8" w:themeFill="background2"/>
            <w:vAlign w:val="center"/>
          </w:tcPr>
          <w:p w14:paraId="7FD336F4" w14:textId="734151CF" w:rsidR="00EA2DA2" w:rsidRPr="00EA2DA2" w:rsidRDefault="00EA2DA2" w:rsidP="00EA2DA2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64F03210" w14:textId="28B8B375" w:rsidR="00EA2DA2" w:rsidRPr="00EA2DA2" w:rsidRDefault="00EA2DA2" w:rsidP="00EA2DA2">
            <w:pPr>
              <w:spacing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A2DA2">
              <w:rPr>
                <w:rFonts w:ascii="Calibri" w:hAnsi="Calibri" w:cs="Calibri"/>
                <w:b/>
                <w:bCs/>
                <w:sz w:val="20"/>
                <w:szCs w:val="20"/>
              </w:rPr>
              <w:t>Gwarancja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DBD80BA" w14:textId="77777777" w:rsidR="00EA2DA2" w:rsidRPr="00EA2DA2" w:rsidRDefault="00EA2DA2" w:rsidP="00EA2DA2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1A005583" w14:textId="77777777" w:rsidR="00EA2DA2" w:rsidRPr="00EA2DA2" w:rsidRDefault="00EA2DA2" w:rsidP="00EA2DA2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2DA2" w:rsidRPr="00EA2DA2" w14:paraId="403CF33C" w14:textId="77777777" w:rsidTr="00443845">
        <w:trPr>
          <w:trHeight w:val="415"/>
        </w:trPr>
        <w:tc>
          <w:tcPr>
            <w:tcW w:w="709" w:type="dxa"/>
            <w:vAlign w:val="center"/>
          </w:tcPr>
          <w:p w14:paraId="55E6020E" w14:textId="77777777" w:rsidR="00EA2DA2" w:rsidRPr="00EA2DA2" w:rsidRDefault="00EA2DA2" w:rsidP="00EA2DA2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3E9B278" w14:textId="4FC611FC" w:rsidR="00EA2DA2" w:rsidRPr="00EA2DA2" w:rsidRDefault="00EA2DA2" w:rsidP="00EA2DA2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A2DA2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Gwarancja minimum 60 miesięcy</w:t>
            </w:r>
          </w:p>
        </w:tc>
        <w:tc>
          <w:tcPr>
            <w:tcW w:w="1701" w:type="dxa"/>
            <w:vAlign w:val="center"/>
          </w:tcPr>
          <w:p w14:paraId="67708833" w14:textId="15297A30" w:rsidR="00EA2DA2" w:rsidRPr="00EA2DA2" w:rsidRDefault="00EA2DA2" w:rsidP="00EA2DA2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A2DA2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6325E7DD" w14:textId="77777777" w:rsidR="00EA2DA2" w:rsidRPr="00EA2DA2" w:rsidRDefault="00EA2DA2" w:rsidP="00EA2DA2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10891A0B" w14:textId="77777777" w:rsidR="005119F3" w:rsidRPr="00EA2DA2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76B8DDAE" w14:textId="77777777" w:rsidR="005119F3" w:rsidRPr="00EA2DA2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2D1D4A35" w14:textId="77777777" w:rsidR="005119F3" w:rsidRPr="00EA2DA2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57B49F9B" w14:textId="77777777" w:rsidR="005119F3" w:rsidRPr="00EA2DA2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5119F3" w:rsidRPr="00EA2DA2" w14:paraId="29E0B866" w14:textId="77777777" w:rsidTr="00B94B8D">
        <w:tc>
          <w:tcPr>
            <w:tcW w:w="2977" w:type="dxa"/>
          </w:tcPr>
          <w:p w14:paraId="475BDAAB" w14:textId="77777777" w:rsidR="005119F3" w:rsidRPr="00EA2DA2" w:rsidRDefault="005119F3" w:rsidP="00B94B8D">
            <w:pPr>
              <w:snapToGrid w:val="0"/>
              <w:contextualSpacing/>
              <w:rPr>
                <w:rFonts w:ascii="Calibri" w:eastAsia="Calibri" w:hAnsi="Calibri" w:cs="Calibri"/>
                <w:sz w:val="20"/>
                <w:szCs w:val="20"/>
              </w:rPr>
            </w:pPr>
            <w:r w:rsidRPr="00EA2DA2">
              <w:rPr>
                <w:rFonts w:ascii="Calibri" w:eastAsia="Calibri" w:hAnsi="Calibri" w:cs="Calibri"/>
                <w:sz w:val="20"/>
                <w:szCs w:val="20"/>
              </w:rPr>
              <w:t>………………………………………………</w:t>
            </w:r>
          </w:p>
        </w:tc>
      </w:tr>
      <w:tr w:rsidR="005119F3" w:rsidRPr="00EA2DA2" w14:paraId="3262D8E0" w14:textId="77777777" w:rsidTr="00B94B8D">
        <w:tc>
          <w:tcPr>
            <w:tcW w:w="2977" w:type="dxa"/>
            <w:hideMark/>
          </w:tcPr>
          <w:p w14:paraId="2D0EF893" w14:textId="07C05985" w:rsidR="005119F3" w:rsidRPr="00EA2DA2" w:rsidRDefault="005119F3" w:rsidP="00B94B8D">
            <w:pPr>
              <w:snapToGrid w:val="0"/>
              <w:contextualSpacing/>
              <w:jc w:val="center"/>
              <w:rPr>
                <w:rFonts w:ascii="Calibri" w:eastAsia="Calibri" w:hAnsi="Calibri" w:cs="Calibri"/>
                <w:i/>
                <w:sz w:val="20"/>
                <w:szCs w:val="20"/>
              </w:rPr>
            </w:pPr>
            <w:r w:rsidRPr="00EA2DA2">
              <w:rPr>
                <w:rFonts w:ascii="Calibri" w:eastAsia="Calibri" w:hAnsi="Calibri" w:cs="Calibri"/>
                <w:i/>
                <w:sz w:val="20"/>
                <w:szCs w:val="20"/>
              </w:rPr>
              <w:t>Podpis Oferenta</w:t>
            </w:r>
          </w:p>
        </w:tc>
      </w:tr>
    </w:tbl>
    <w:p w14:paraId="1526C911" w14:textId="77777777" w:rsidR="005119F3" w:rsidRPr="00EA2DA2" w:rsidRDefault="005119F3" w:rsidP="005119F3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libri" w:hAnsi="Calibri" w:cs="Calibri"/>
          <w:sz w:val="20"/>
          <w:szCs w:val="20"/>
        </w:rPr>
      </w:pPr>
    </w:p>
    <w:p w14:paraId="0BFC53CA" w14:textId="77777777" w:rsidR="005119F3" w:rsidRPr="00EA2DA2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24C29B2A" w14:textId="77777777" w:rsidR="005119F3" w:rsidRPr="00EA2DA2" w:rsidRDefault="005119F3">
      <w:pPr>
        <w:rPr>
          <w:rFonts w:ascii="Calibri" w:hAnsi="Calibri" w:cs="Calibri"/>
          <w:sz w:val="20"/>
          <w:szCs w:val="20"/>
        </w:rPr>
      </w:pPr>
    </w:p>
    <w:sectPr w:rsidR="005119F3" w:rsidRPr="00EA2DA2" w:rsidSect="00C33E7E">
      <w:headerReference w:type="default" r:id="rId11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E4C3B2" w14:textId="77777777" w:rsidR="00C533AC" w:rsidRDefault="00C533AC" w:rsidP="0067003B">
      <w:pPr>
        <w:spacing w:line="240" w:lineRule="auto"/>
      </w:pPr>
      <w:r>
        <w:separator/>
      </w:r>
    </w:p>
  </w:endnote>
  <w:endnote w:type="continuationSeparator" w:id="0">
    <w:p w14:paraId="74C67422" w14:textId="77777777" w:rsidR="00C533AC" w:rsidRDefault="00C533AC" w:rsidP="006700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767145" w14:textId="77777777" w:rsidR="00C533AC" w:rsidRDefault="00C533AC" w:rsidP="0067003B">
      <w:pPr>
        <w:spacing w:line="240" w:lineRule="auto"/>
      </w:pPr>
      <w:r>
        <w:separator/>
      </w:r>
    </w:p>
  </w:footnote>
  <w:footnote w:type="continuationSeparator" w:id="0">
    <w:p w14:paraId="67C0C623" w14:textId="77777777" w:rsidR="00C533AC" w:rsidRDefault="00C533AC" w:rsidP="006700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1CBAC" w14:textId="77777777" w:rsidR="002C042A" w:rsidRPr="00E13FC6" w:rsidRDefault="002C042A" w:rsidP="002C042A">
    <w:pPr>
      <w:pStyle w:val="Nagwek"/>
    </w:pPr>
    <w:r w:rsidRPr="00E13FC6">
      <w:rPr>
        <w:noProof/>
      </w:rPr>
      <w:drawing>
        <wp:inline distT="0" distB="0" distL="0" distR="0" wp14:anchorId="53EFCE31" wp14:editId="31C60EE9">
          <wp:extent cx="5746750" cy="590550"/>
          <wp:effectExtent l="0" t="0" r="6350" b="0"/>
          <wp:docPr id="100405492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67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AFF6C70" w14:textId="267C8ABB" w:rsidR="002C042A" w:rsidRPr="00E13FC6" w:rsidRDefault="002C042A" w:rsidP="002C042A">
    <w:pPr>
      <w:pStyle w:val="Nagwek"/>
      <w:jc w:val="right"/>
      <w:rPr>
        <w:sz w:val="16"/>
        <w:szCs w:val="16"/>
      </w:rPr>
    </w:pPr>
    <w:r w:rsidRPr="00E13FC6">
      <w:rPr>
        <w:sz w:val="16"/>
        <w:szCs w:val="16"/>
      </w:rPr>
      <w:t xml:space="preserve">Załącznik nr 1 do Zapytania ofertowego nr </w:t>
    </w:r>
    <w:r>
      <w:rPr>
        <w:sz w:val="16"/>
        <w:szCs w:val="16"/>
      </w:rPr>
      <w:t>1</w:t>
    </w:r>
    <w:r>
      <w:rPr>
        <w:sz w:val="16"/>
        <w:szCs w:val="16"/>
      </w:rPr>
      <w:t>00</w:t>
    </w:r>
    <w:r w:rsidRPr="00E13FC6">
      <w:rPr>
        <w:sz w:val="16"/>
        <w:szCs w:val="16"/>
      </w:rPr>
      <w:t>/</w:t>
    </w:r>
    <w:r>
      <w:rPr>
        <w:sz w:val="16"/>
        <w:szCs w:val="16"/>
      </w:rPr>
      <w:t>K</w:t>
    </w:r>
    <w:r w:rsidRPr="00E13FC6">
      <w:rPr>
        <w:sz w:val="16"/>
        <w:szCs w:val="16"/>
      </w:rPr>
      <w:t>DZ/202</w:t>
    </w:r>
    <w:r>
      <w:rPr>
        <w:sz w:val="16"/>
        <w:szCs w:val="16"/>
      </w:rPr>
      <w:t>6</w:t>
    </w:r>
    <w:r w:rsidRPr="00E13FC6">
      <w:rPr>
        <w:sz w:val="16"/>
        <w:szCs w:val="16"/>
      </w:rPr>
      <w:t xml:space="preserve"> /  Załącznik nr 1 do umowy</w:t>
    </w:r>
  </w:p>
  <w:p w14:paraId="4370AD60" w14:textId="5B7C9AF7" w:rsidR="0067003B" w:rsidRPr="002C042A" w:rsidRDefault="0067003B" w:rsidP="002C042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B0436"/>
    <w:multiLevelType w:val="hybridMultilevel"/>
    <w:tmpl w:val="63AE861E"/>
    <w:lvl w:ilvl="0" w:tplc="0415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879C4"/>
    <w:multiLevelType w:val="hybridMultilevel"/>
    <w:tmpl w:val="C10C69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4841D2">
      <w:numFmt w:val="bullet"/>
      <w:lvlText w:val="•"/>
      <w:lvlJc w:val="left"/>
      <w:pPr>
        <w:ind w:left="1950" w:hanging="870"/>
      </w:pPr>
      <w:rPr>
        <w:rFonts w:ascii="Calibri" w:eastAsia="Lucida Sans Unicode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64949"/>
    <w:multiLevelType w:val="hybridMultilevel"/>
    <w:tmpl w:val="98207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43065A"/>
    <w:multiLevelType w:val="hybridMultilevel"/>
    <w:tmpl w:val="8DEE7D0A"/>
    <w:lvl w:ilvl="0" w:tplc="CDA6DBF2">
      <w:numFmt w:val="bullet"/>
      <w:lvlText w:val="•"/>
      <w:lvlJc w:val="left"/>
      <w:pPr>
        <w:ind w:left="647" w:hanging="570"/>
      </w:pPr>
      <w:rPr>
        <w:rFonts w:ascii="Calibri" w:eastAsia="Lucida Sans Unicode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5" w15:restartNumberingAfterBreak="0">
    <w:nsid w:val="40165358"/>
    <w:multiLevelType w:val="hybridMultilevel"/>
    <w:tmpl w:val="46E41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26065B"/>
    <w:multiLevelType w:val="hybridMultilevel"/>
    <w:tmpl w:val="E2429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5113D6"/>
    <w:multiLevelType w:val="hybridMultilevel"/>
    <w:tmpl w:val="735C2D9E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8" w15:restartNumberingAfterBreak="0">
    <w:nsid w:val="6A6E5C7B"/>
    <w:multiLevelType w:val="hybridMultilevel"/>
    <w:tmpl w:val="3AC02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6E395E"/>
    <w:multiLevelType w:val="hybridMultilevel"/>
    <w:tmpl w:val="253A8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A01845"/>
    <w:multiLevelType w:val="hybridMultilevel"/>
    <w:tmpl w:val="8D42B1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B360BBD"/>
    <w:multiLevelType w:val="hybridMultilevel"/>
    <w:tmpl w:val="63F425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D349A8"/>
    <w:multiLevelType w:val="hybridMultilevel"/>
    <w:tmpl w:val="00F28DC8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num w:numId="1" w16cid:durableId="2129622765">
    <w:abstractNumId w:val="3"/>
  </w:num>
  <w:num w:numId="2" w16cid:durableId="112865581">
    <w:abstractNumId w:val="1"/>
  </w:num>
  <w:num w:numId="3" w16cid:durableId="217471296">
    <w:abstractNumId w:val="10"/>
  </w:num>
  <w:num w:numId="4" w16cid:durableId="288517378">
    <w:abstractNumId w:val="5"/>
  </w:num>
  <w:num w:numId="5" w16cid:durableId="1564606959">
    <w:abstractNumId w:val="6"/>
  </w:num>
  <w:num w:numId="6" w16cid:durableId="69279898">
    <w:abstractNumId w:val="9"/>
  </w:num>
  <w:num w:numId="7" w16cid:durableId="1733262584">
    <w:abstractNumId w:val="0"/>
  </w:num>
  <w:num w:numId="8" w16cid:durableId="325787602">
    <w:abstractNumId w:val="8"/>
  </w:num>
  <w:num w:numId="9" w16cid:durableId="1395394998">
    <w:abstractNumId w:val="11"/>
  </w:num>
  <w:num w:numId="10" w16cid:durableId="1436439500">
    <w:abstractNumId w:val="12"/>
  </w:num>
  <w:num w:numId="11" w16cid:durableId="1626279064">
    <w:abstractNumId w:val="4"/>
  </w:num>
  <w:num w:numId="12" w16cid:durableId="191496438">
    <w:abstractNumId w:val="2"/>
  </w:num>
  <w:num w:numId="13" w16cid:durableId="20352050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9F3"/>
    <w:rsid w:val="00014AF3"/>
    <w:rsid w:val="000237F6"/>
    <w:rsid w:val="000321E3"/>
    <w:rsid w:val="000503D2"/>
    <w:rsid w:val="00052544"/>
    <w:rsid w:val="00053654"/>
    <w:rsid w:val="00066459"/>
    <w:rsid w:val="0009569E"/>
    <w:rsid w:val="000C368B"/>
    <w:rsid w:val="000E1F85"/>
    <w:rsid w:val="00101EA0"/>
    <w:rsid w:val="00117BC6"/>
    <w:rsid w:val="001269C4"/>
    <w:rsid w:val="00141AED"/>
    <w:rsid w:val="00165663"/>
    <w:rsid w:val="0016606D"/>
    <w:rsid w:val="001750BF"/>
    <w:rsid w:val="001D43B1"/>
    <w:rsid w:val="001D5E90"/>
    <w:rsid w:val="00203D42"/>
    <w:rsid w:val="0023501F"/>
    <w:rsid w:val="00256106"/>
    <w:rsid w:val="002950BD"/>
    <w:rsid w:val="00297EC9"/>
    <w:rsid w:val="002A525A"/>
    <w:rsid w:val="002B10A1"/>
    <w:rsid w:val="002B14AA"/>
    <w:rsid w:val="002C042A"/>
    <w:rsid w:val="002E73F1"/>
    <w:rsid w:val="002F53A5"/>
    <w:rsid w:val="002F60BB"/>
    <w:rsid w:val="00315410"/>
    <w:rsid w:val="00320C0D"/>
    <w:rsid w:val="003316C1"/>
    <w:rsid w:val="00365935"/>
    <w:rsid w:val="00366BE3"/>
    <w:rsid w:val="00391526"/>
    <w:rsid w:val="003961FE"/>
    <w:rsid w:val="003A4FE2"/>
    <w:rsid w:val="003A7B01"/>
    <w:rsid w:val="003D3036"/>
    <w:rsid w:val="003E4DBB"/>
    <w:rsid w:val="003E778F"/>
    <w:rsid w:val="003F71E0"/>
    <w:rsid w:val="00415929"/>
    <w:rsid w:val="00415DCC"/>
    <w:rsid w:val="00416B5B"/>
    <w:rsid w:val="00423A29"/>
    <w:rsid w:val="00443845"/>
    <w:rsid w:val="004510E8"/>
    <w:rsid w:val="00496BED"/>
    <w:rsid w:val="004B4112"/>
    <w:rsid w:val="004B7376"/>
    <w:rsid w:val="004C683F"/>
    <w:rsid w:val="004D4397"/>
    <w:rsid w:val="004D6D42"/>
    <w:rsid w:val="004F1C29"/>
    <w:rsid w:val="004F4563"/>
    <w:rsid w:val="00505D90"/>
    <w:rsid w:val="005119F3"/>
    <w:rsid w:val="00525EDA"/>
    <w:rsid w:val="005340B5"/>
    <w:rsid w:val="00547308"/>
    <w:rsid w:val="005A025A"/>
    <w:rsid w:val="005C42D5"/>
    <w:rsid w:val="005F48FB"/>
    <w:rsid w:val="005F675E"/>
    <w:rsid w:val="00603CA0"/>
    <w:rsid w:val="00614642"/>
    <w:rsid w:val="00630726"/>
    <w:rsid w:val="0067003B"/>
    <w:rsid w:val="00673F17"/>
    <w:rsid w:val="00682779"/>
    <w:rsid w:val="006B0182"/>
    <w:rsid w:val="006C6ED7"/>
    <w:rsid w:val="006E19E2"/>
    <w:rsid w:val="00737F5F"/>
    <w:rsid w:val="0076322A"/>
    <w:rsid w:val="00790FB2"/>
    <w:rsid w:val="007A4827"/>
    <w:rsid w:val="007A604B"/>
    <w:rsid w:val="007A63B5"/>
    <w:rsid w:val="007B101F"/>
    <w:rsid w:val="00832F19"/>
    <w:rsid w:val="00834BF7"/>
    <w:rsid w:val="00837501"/>
    <w:rsid w:val="00851D7F"/>
    <w:rsid w:val="00855516"/>
    <w:rsid w:val="0085629A"/>
    <w:rsid w:val="00897ACD"/>
    <w:rsid w:val="00897DE1"/>
    <w:rsid w:val="008B026F"/>
    <w:rsid w:val="008B08AC"/>
    <w:rsid w:val="008B4FA0"/>
    <w:rsid w:val="008C3F43"/>
    <w:rsid w:val="008E3901"/>
    <w:rsid w:val="008E5002"/>
    <w:rsid w:val="00924F73"/>
    <w:rsid w:val="00931393"/>
    <w:rsid w:val="00957325"/>
    <w:rsid w:val="00966D03"/>
    <w:rsid w:val="00982B29"/>
    <w:rsid w:val="00982FAE"/>
    <w:rsid w:val="009930E0"/>
    <w:rsid w:val="009D6A05"/>
    <w:rsid w:val="00A049A5"/>
    <w:rsid w:val="00A618C3"/>
    <w:rsid w:val="00A77E2C"/>
    <w:rsid w:val="00AA0729"/>
    <w:rsid w:val="00AA2E6E"/>
    <w:rsid w:val="00AB1E3D"/>
    <w:rsid w:val="00AB7145"/>
    <w:rsid w:val="00AD7C98"/>
    <w:rsid w:val="00AF5AC1"/>
    <w:rsid w:val="00B10AB9"/>
    <w:rsid w:val="00B267BB"/>
    <w:rsid w:val="00B56E78"/>
    <w:rsid w:val="00B768CD"/>
    <w:rsid w:val="00B96A97"/>
    <w:rsid w:val="00BB5DD9"/>
    <w:rsid w:val="00BE0E16"/>
    <w:rsid w:val="00BE54E8"/>
    <w:rsid w:val="00BF017A"/>
    <w:rsid w:val="00C1320E"/>
    <w:rsid w:val="00C33E7E"/>
    <w:rsid w:val="00C533AC"/>
    <w:rsid w:val="00C77259"/>
    <w:rsid w:val="00C77EFE"/>
    <w:rsid w:val="00C97584"/>
    <w:rsid w:val="00CC2598"/>
    <w:rsid w:val="00CE1AB0"/>
    <w:rsid w:val="00D14EEC"/>
    <w:rsid w:val="00D24A2D"/>
    <w:rsid w:val="00D37388"/>
    <w:rsid w:val="00D50ED7"/>
    <w:rsid w:val="00D52064"/>
    <w:rsid w:val="00D542B4"/>
    <w:rsid w:val="00D569FC"/>
    <w:rsid w:val="00D737B7"/>
    <w:rsid w:val="00DB7058"/>
    <w:rsid w:val="00DE47E2"/>
    <w:rsid w:val="00E0445E"/>
    <w:rsid w:val="00E05344"/>
    <w:rsid w:val="00E153CC"/>
    <w:rsid w:val="00EA2265"/>
    <w:rsid w:val="00EA2DA2"/>
    <w:rsid w:val="00EB2AA2"/>
    <w:rsid w:val="00ED21FE"/>
    <w:rsid w:val="00EE6B0D"/>
    <w:rsid w:val="00EF7DD5"/>
    <w:rsid w:val="00F24249"/>
    <w:rsid w:val="00F27E1D"/>
    <w:rsid w:val="00F35228"/>
    <w:rsid w:val="00F47B81"/>
    <w:rsid w:val="00F61ABF"/>
    <w:rsid w:val="00FB5221"/>
    <w:rsid w:val="00FC13F1"/>
    <w:rsid w:val="00FD4272"/>
    <w:rsid w:val="00FE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460F14"/>
  <w15:chartTrackingRefBased/>
  <w15:docId w15:val="{EFA82F51-ABEB-4AD8-A15C-FFA1A4BDA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7F6"/>
    <w:pPr>
      <w:suppressAutoHyphens/>
      <w:spacing w:after="0" w:line="100" w:lineRule="atLeast"/>
    </w:pPr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1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1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19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1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19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19F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19F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19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19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19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19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19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19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19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19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19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19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19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1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1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1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1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1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19F3"/>
    <w:rPr>
      <w:i/>
      <w:iCs/>
      <w:color w:val="404040" w:themeColor="text1" w:themeTint="BF"/>
    </w:rPr>
  </w:style>
  <w:style w:type="paragraph" w:styleId="Akapitzlist">
    <w:name w:val="List Paragraph"/>
    <w:aliases w:val="Normal,sw tekst,L1,Numerowanie,Akapit z listą BS,normalny tekst,Wypunktowanie,CW_Lista,Adresat stanowisko,Akapit z listą3,Akapit z listą31,Normal2,Nagłowek 3,Preambuła,Dot pt,F5 List Paragraph,Recommendation"/>
    <w:basedOn w:val="Normalny"/>
    <w:link w:val="AkapitzlistZnak"/>
    <w:uiPriority w:val="34"/>
    <w:qFormat/>
    <w:rsid w:val="005119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19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19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19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19F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5119F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Poprawka">
    <w:name w:val="Revision"/>
    <w:hidden/>
    <w:uiPriority w:val="99"/>
    <w:semiHidden/>
    <w:rsid w:val="0023501F"/>
    <w:pPr>
      <w:spacing w:after="0" w:line="240" w:lineRule="auto"/>
    </w:pPr>
    <w:rPr>
      <w:rFonts w:ascii="Times New Roman" w:eastAsia="Lucida Sans Unicode" w:hAnsi="Times New Roman" w:cs="Mangal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50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501F"/>
    <w:pPr>
      <w:spacing w:line="240" w:lineRule="auto"/>
    </w:pPr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501F"/>
    <w:rPr>
      <w:rFonts w:ascii="Times New Roman" w:eastAsia="Lucida Sans Unicode" w:hAnsi="Times New Roman" w:cs="Mangal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5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501F"/>
    <w:rPr>
      <w:rFonts w:ascii="Times New Roman" w:eastAsia="Lucida Sans Unicode" w:hAnsi="Times New Roman" w:cs="Mangal"/>
      <w:b/>
      <w:bCs/>
      <w:sz w:val="20"/>
      <w:szCs w:val="18"/>
      <w:lang w:eastAsia="hi-IN" w:bidi="hi-IN"/>
    </w:rPr>
  </w:style>
  <w:style w:type="character" w:customStyle="1" w:styleId="AkapitzlistZnak">
    <w:name w:val="Akapit z listą Znak"/>
    <w:aliases w:val="Normal Znak,sw tekst Znak,L1 Znak,Numerowanie Znak,Akapit z listą BS Znak,normalny tekst Znak,Wypunktowanie Znak,CW_Lista Znak,Adresat stanowisko Znak,Akapit z listą3 Znak,Akapit z listą31 Znak,Normal2 Znak,Nagłowek 3 Znak"/>
    <w:link w:val="Akapitzlist"/>
    <w:uiPriority w:val="34"/>
    <w:qFormat/>
    <w:locked/>
    <w:rsid w:val="007A604B"/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customStyle="1" w:styleId="Bezodstpw1">
    <w:name w:val="Bez odstępów1"/>
    <w:rsid w:val="002A525A"/>
    <w:pPr>
      <w:spacing w:after="0" w:line="240" w:lineRule="auto"/>
    </w:pPr>
    <w:rPr>
      <w:rFonts w:ascii="Cambria" w:eastAsia="Times New Roman" w:hAnsi="Cambria" w:cs="Cambria"/>
      <w:kern w:val="0"/>
      <w:sz w:val="24"/>
      <w:szCs w:val="24"/>
      <w:lang w:val="cs-CZ" w:eastAsia="pl-PL"/>
      <w14:ligatures w14:val="none"/>
    </w:rPr>
  </w:style>
  <w:style w:type="character" w:customStyle="1" w:styleId="cf01">
    <w:name w:val="cf01"/>
    <w:basedOn w:val="Domylnaczcionkaakapitu"/>
    <w:rsid w:val="00D37388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5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09663D896F4C47B963AFEDB20B49B7" ma:contentTypeVersion="12" ma:contentTypeDescription="Utwórz nowy dokument." ma:contentTypeScope="" ma:versionID="aee8212f9f1a317629fd309c617ee0f4">
  <xsd:schema xmlns:xsd="http://www.w3.org/2001/XMLSchema" xmlns:xs="http://www.w3.org/2001/XMLSchema" xmlns:p="http://schemas.microsoft.com/office/2006/metadata/properties" xmlns:ns2="d618e870-9c28-4e2a-a9db-8e7ff03a217f" xmlns:ns3="334afdd6-66b7-4f4b-b017-0e6260188f1e" targetNamespace="http://schemas.microsoft.com/office/2006/metadata/properties" ma:root="true" ma:fieldsID="72af1fcbeacbf8c244a5f0584cd14076" ns2:_="" ns3:_="">
    <xsd:import namespace="d618e870-9c28-4e2a-a9db-8e7ff03a217f"/>
    <xsd:import namespace="334afdd6-66b7-4f4b-b017-0e6260188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8e870-9c28-4e2a-a9db-8e7ff03a2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fdd6-66b7-4f4b-b017-0e6260188f1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c2f3a1d-a058-4e61-a8ca-3475e12f0b6f}" ma:internalName="TaxCatchAll" ma:showField="CatchAllData" ma:web="334afdd6-66b7-4f4b-b017-0e6260188f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18e870-9c28-4e2a-a9db-8e7ff03a217f">
      <Terms xmlns="http://schemas.microsoft.com/office/infopath/2007/PartnerControls"/>
    </lcf76f155ced4ddcb4097134ff3c332f>
    <TaxCatchAll xmlns="334afdd6-66b7-4f4b-b017-0e6260188f1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5412D4-7202-447A-B26A-545A91965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8e870-9c28-4e2a-a9db-8e7ff03a217f"/>
    <ds:schemaRef ds:uri="334afdd6-66b7-4f4b-b017-0e6260188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A3599C-F95A-4F3E-A670-0BC491E5A640}">
  <ds:schemaRefs>
    <ds:schemaRef ds:uri="http://schemas.microsoft.com/office/2006/metadata/properties"/>
    <ds:schemaRef ds:uri="http://schemas.microsoft.com/office/infopath/2007/PartnerControls"/>
    <ds:schemaRef ds:uri="d618e870-9c28-4e2a-a9db-8e7ff03a217f"/>
    <ds:schemaRef ds:uri="334afdd6-66b7-4f4b-b017-0e6260188f1e"/>
  </ds:schemaRefs>
</ds:datastoreItem>
</file>

<file path=customXml/itemProps3.xml><?xml version="1.0" encoding="utf-8"?>
<ds:datastoreItem xmlns:ds="http://schemas.openxmlformats.org/officeDocument/2006/customXml" ds:itemID="{74B8C3CA-B063-40BF-88E7-7CA087DA7A4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1336D0D-41CD-45F3-BA15-AEC01BA817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473</Words>
  <Characters>2843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Warzybok</dc:creator>
  <cp:keywords/>
  <dc:description/>
  <cp:lastModifiedBy>Wiktoria Kitner</cp:lastModifiedBy>
  <cp:revision>4</cp:revision>
  <dcterms:created xsi:type="dcterms:W3CDTF">2026-04-15T13:46:00Z</dcterms:created>
  <dcterms:modified xsi:type="dcterms:W3CDTF">2026-04-16T09:25:00Z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0x0101006609663D896F4C47B963AFEDB20B49B7</vt:lpwstr>
  </property>
  <property fmtid="{D5CDD505-2E9C-101B-9397-08002B2CF9AE}" pid="3" name="MediaServiceImageTags">
    <vt:lpwstr/>
  </property>
</Properties>
</file>